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0D419" w14:textId="77777777" w:rsidR="00733861" w:rsidRPr="00733861" w:rsidRDefault="00733861" w:rsidP="00733861">
      <w:pPr>
        <w:rPr>
          <w:b/>
          <w:caps/>
          <w:color w:val="00B9BD" w:themeColor="accent1"/>
          <w:sz w:val="48"/>
          <w:lang w:val="en-GB"/>
        </w:rPr>
      </w:pPr>
      <w:r w:rsidRPr="00733861">
        <w:rPr>
          <w:b/>
          <w:caps/>
          <w:color w:val="00B9BD" w:themeColor="accent1"/>
          <w:sz w:val="48"/>
          <w:lang w:val="en-GB"/>
        </w:rPr>
        <w:t>Monitoring Report</w:t>
      </w:r>
    </w:p>
    <w:p w14:paraId="3CD7A092" w14:textId="17A8E6CD" w:rsidR="00F92931" w:rsidRPr="0022081F" w:rsidRDefault="00F822B4" w:rsidP="002E5DB5">
      <w:r w:rsidRPr="00F822B4">
        <w:rPr>
          <w:noProof/>
          <w14:cntxtAlts w14:val="0"/>
        </w:rPr>
        <w:pict w14:anchorId="15522EB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737D389" w14:textId="23843997" w:rsidR="00635A56" w:rsidRPr="004B2474" w:rsidRDefault="0002272D" w:rsidP="00635A56">
      <w:pPr>
        <w:pStyle w:val="Heading6"/>
      </w:pPr>
      <w:r w:rsidRPr="004B2474">
        <w:rPr>
          <w:sz w:val="24"/>
        </w:rPr>
        <w:t xml:space="preserve">PUBLICATION DATE </w:t>
      </w:r>
      <w:r w:rsidRPr="004B2474">
        <w:t xml:space="preserve"> </w:t>
      </w:r>
      <w:r w:rsidR="0056373F" w:rsidRPr="004B2474">
        <w:rPr>
          <w:b/>
          <w:bCs/>
          <w:color w:val="515151" w:themeColor="text1"/>
        </w:rPr>
        <w:t>14</w:t>
      </w:r>
      <w:r w:rsidRPr="004B2474">
        <w:rPr>
          <w:b/>
          <w:bCs/>
          <w:color w:val="515151" w:themeColor="text1"/>
        </w:rPr>
        <w:t>.</w:t>
      </w:r>
      <w:r w:rsidR="00460D2E" w:rsidRPr="004B2474">
        <w:rPr>
          <w:b/>
          <w:bCs/>
          <w:color w:val="515151" w:themeColor="text1"/>
        </w:rPr>
        <w:t>10</w:t>
      </w:r>
      <w:r w:rsidRPr="004B2474">
        <w:rPr>
          <w:b/>
          <w:bCs/>
          <w:color w:val="515151" w:themeColor="text1"/>
        </w:rPr>
        <w:t>.</w:t>
      </w:r>
      <w:r w:rsidR="00460D2E" w:rsidRPr="004B2474">
        <w:rPr>
          <w:b/>
          <w:bCs/>
          <w:color w:val="515151" w:themeColor="text1"/>
        </w:rPr>
        <w:t>2020</w:t>
      </w:r>
      <w:r w:rsidR="00A96321" w:rsidRPr="004B2474">
        <w:br/>
      </w:r>
      <w:proofErr w:type="gramStart"/>
      <w:r w:rsidR="00CD41BB" w:rsidRPr="004B2474">
        <w:rPr>
          <w:sz w:val="24"/>
        </w:rPr>
        <w:t xml:space="preserve">VERSION </w:t>
      </w:r>
      <w:r w:rsidRPr="004B2474">
        <w:t xml:space="preserve"> </w:t>
      </w:r>
      <w:r w:rsidRPr="004B2474">
        <w:rPr>
          <w:b/>
          <w:bCs/>
          <w:color w:val="515151" w:themeColor="text1"/>
        </w:rPr>
        <w:t>v.</w:t>
      </w:r>
      <w:proofErr w:type="gramEnd"/>
      <w:r w:rsidRPr="004B2474">
        <w:rPr>
          <w:b/>
          <w:bCs/>
          <w:color w:val="515151" w:themeColor="text1"/>
        </w:rPr>
        <w:t xml:space="preserve"> </w:t>
      </w:r>
      <w:r w:rsidR="00460D2E" w:rsidRPr="004B2474">
        <w:rPr>
          <w:b/>
          <w:bCs/>
          <w:color w:val="515151" w:themeColor="text1"/>
        </w:rPr>
        <w:t>1</w:t>
      </w:r>
      <w:r w:rsidRPr="004B2474">
        <w:rPr>
          <w:b/>
          <w:bCs/>
          <w:color w:val="515151" w:themeColor="text1"/>
        </w:rPr>
        <w:t>.</w:t>
      </w:r>
      <w:r w:rsidR="004B2474">
        <w:rPr>
          <w:b/>
          <w:bCs/>
          <w:color w:val="515151" w:themeColor="text1"/>
        </w:rPr>
        <w:t>1</w:t>
      </w:r>
      <w:r w:rsidRPr="004B2474">
        <w:rPr>
          <w:b/>
          <w:bCs/>
          <w:color w:val="515151" w:themeColor="text1"/>
        </w:rPr>
        <w:t xml:space="preserve"> </w:t>
      </w:r>
      <w:r w:rsidR="0096773B" w:rsidRPr="004B2474">
        <w:rPr>
          <w:b/>
          <w:bCs/>
          <w:color w:val="515151" w:themeColor="text1"/>
        </w:rPr>
        <w:br/>
      </w:r>
      <w:r w:rsidR="00A96321" w:rsidRPr="004B2474">
        <w:rPr>
          <w:sz w:val="24"/>
        </w:rPr>
        <w:t xml:space="preserve">RELATED </w:t>
      </w:r>
      <w:r w:rsidR="00CF0CFE" w:rsidRPr="004B2474">
        <w:rPr>
          <w:sz w:val="24"/>
        </w:rPr>
        <w:t>SUPPORT</w:t>
      </w:r>
      <w:r w:rsidR="00A96321" w:rsidRPr="004B2474">
        <w:rPr>
          <w:sz w:val="24"/>
        </w:rPr>
        <w:t xml:space="preserve"> </w:t>
      </w:r>
      <w:r w:rsidR="00BA3DE6">
        <w:rPr>
          <w:b/>
          <w:bCs/>
        </w:rPr>
        <w:t xml:space="preserve">- </w:t>
      </w:r>
      <w:hyperlink r:id="rId11" w:history="1">
        <w:r w:rsidR="004473A5" w:rsidRPr="00BA3DE6">
          <w:rPr>
            <w:b/>
            <w:bCs/>
            <w:color w:val="515151" w:themeColor="text1"/>
          </w:rPr>
          <w:t xml:space="preserve">TEMPLATE GUIDE </w:t>
        </w:r>
        <w:r w:rsidR="00733861" w:rsidRPr="00BA3DE6">
          <w:rPr>
            <w:b/>
            <w:bCs/>
            <w:color w:val="515151" w:themeColor="text1"/>
          </w:rPr>
          <w:t>Monitoring Report</w:t>
        </w:r>
        <w:r w:rsidR="0056373F" w:rsidRPr="00BA3DE6">
          <w:rPr>
            <w:b/>
            <w:bCs/>
            <w:color w:val="515151" w:themeColor="text1"/>
          </w:rPr>
          <w:t xml:space="preserve"> v. 1.1</w:t>
        </w:r>
      </w:hyperlink>
    </w:p>
    <w:p w14:paraId="73BB0815" w14:textId="77777777" w:rsidR="00F92931" w:rsidRPr="00947B25" w:rsidRDefault="00F822B4" w:rsidP="00635A56">
      <w:pPr>
        <w:pStyle w:val="Heading6"/>
      </w:pPr>
      <w:r w:rsidRPr="00F822B4">
        <w:rPr>
          <w:noProof/>
          <w14:cntxtAlts w14:val="0"/>
        </w:rPr>
        <w:pict w14:anchorId="0F4C900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931FB3F" w14:textId="77777777" w:rsidR="00C30F02" w:rsidRDefault="00C30F02" w:rsidP="00C30F02">
      <w:pPr>
        <w:rPr>
          <w:lang w:val="en-GB"/>
        </w:rPr>
      </w:pPr>
    </w:p>
    <w:p w14:paraId="3D809633" w14:textId="77777777" w:rsidR="007D2F0B" w:rsidRPr="00C30F02" w:rsidRDefault="007D2F0B" w:rsidP="00C30F02">
      <w:pPr>
        <w:rPr>
          <w:lang w:val="en-GB"/>
        </w:rPr>
      </w:pPr>
    </w:p>
    <w:p w14:paraId="675A72F4" w14:textId="77777777" w:rsidR="004473A5" w:rsidRDefault="004473A5" w:rsidP="004473A5"/>
    <w:p w14:paraId="13F8EF15" w14:textId="77777777" w:rsidR="004473A5" w:rsidRPr="00974F10" w:rsidRDefault="004473A5" w:rsidP="004473A5">
      <w:pPr>
        <w:rPr>
          <w:lang w:val="en-GB"/>
        </w:rPr>
      </w:pPr>
      <w:r w:rsidRPr="00974F10">
        <w:rPr>
          <w:lang w:val="en-GB"/>
        </w:rPr>
        <w:t xml:space="preserve">This document contains the following Sections </w:t>
      </w:r>
    </w:p>
    <w:p w14:paraId="137C07A3" w14:textId="2063F571" w:rsidR="004473A5" w:rsidRPr="00733861" w:rsidRDefault="004473A5" w:rsidP="004473A5">
      <w:pPr>
        <w:rPr>
          <w:lang w:val="en-GB"/>
        </w:rPr>
      </w:pPr>
      <w:r w:rsidRPr="00974F10">
        <w:rPr>
          <w:lang w:val="en-GB"/>
        </w:rPr>
        <w:br/>
        <w:t>Key Project Information</w:t>
      </w:r>
    </w:p>
    <w:p w14:paraId="119C1666" w14:textId="77777777" w:rsidR="00733861" w:rsidRPr="00733861" w:rsidRDefault="00733861" w:rsidP="00733861">
      <w:pPr>
        <w:rPr>
          <w:rFonts w:asciiTheme="minorHAnsi" w:hAnsiTheme="minorHAnsi"/>
          <w:color w:val="515151" w:themeColor="text1"/>
        </w:rPr>
      </w:pPr>
      <w:r w:rsidRPr="00733861">
        <w:rPr>
          <w:rFonts w:asciiTheme="minorHAnsi" w:hAnsiTheme="minorHAnsi"/>
          <w:color w:val="515151" w:themeColor="text1"/>
          <w:u w:val="single"/>
        </w:rPr>
        <w:fldChar w:fldCharType="begin"/>
      </w:r>
      <w:r w:rsidRPr="00733861">
        <w:rPr>
          <w:rFonts w:asciiTheme="minorHAnsi" w:hAnsiTheme="minorHAnsi"/>
          <w:color w:val="515151" w:themeColor="text1"/>
          <w:u w:val="single"/>
        </w:rPr>
        <w:instrText xml:space="preserve"> REF _Ref49860651 \r \h  \* MERGEFORMAT </w:instrText>
      </w:r>
      <w:r w:rsidRPr="00733861">
        <w:rPr>
          <w:rFonts w:asciiTheme="minorHAnsi" w:hAnsiTheme="minorHAnsi"/>
          <w:color w:val="515151" w:themeColor="text1"/>
          <w:u w:val="single"/>
        </w:rPr>
      </w:r>
      <w:r w:rsidRPr="00733861">
        <w:rPr>
          <w:rFonts w:asciiTheme="minorHAnsi" w:hAnsiTheme="minorHAnsi"/>
          <w:color w:val="515151" w:themeColor="text1"/>
          <w:u w:val="single"/>
        </w:rPr>
        <w:fldChar w:fldCharType="separate"/>
      </w:r>
      <w:r w:rsidRPr="00733861">
        <w:rPr>
          <w:rFonts w:asciiTheme="minorHAnsi" w:hAnsiTheme="minorHAnsi"/>
          <w:color w:val="515151" w:themeColor="text1"/>
          <w:u w:val="single"/>
        </w:rPr>
        <w:t>SECTION A</w:t>
      </w:r>
      <w:r w:rsidRPr="00733861">
        <w:rPr>
          <w:rFonts w:asciiTheme="minorHAnsi" w:hAnsiTheme="minorHAnsi"/>
          <w:color w:val="515151" w:themeColor="text1"/>
          <w:u w:val="single"/>
        </w:rPr>
        <w:fldChar w:fldCharType="end"/>
      </w:r>
      <w:r w:rsidRPr="00733861">
        <w:rPr>
          <w:rFonts w:asciiTheme="minorHAnsi" w:hAnsiTheme="minorHAnsi"/>
          <w:color w:val="515151" w:themeColor="text1"/>
        </w:rPr>
        <w:t xml:space="preserve"> - Description of project </w:t>
      </w:r>
    </w:p>
    <w:p w14:paraId="2C14126F" w14:textId="77777777" w:rsidR="00733861" w:rsidRPr="00733861" w:rsidRDefault="00733861" w:rsidP="00733861">
      <w:pPr>
        <w:rPr>
          <w:rFonts w:asciiTheme="minorHAnsi" w:hAnsiTheme="minorHAnsi"/>
          <w:color w:val="515151" w:themeColor="text1"/>
        </w:rPr>
      </w:pPr>
      <w:r w:rsidRPr="00733861">
        <w:rPr>
          <w:rFonts w:asciiTheme="minorHAnsi" w:hAnsiTheme="minorHAnsi"/>
          <w:color w:val="515151" w:themeColor="text1"/>
          <w:u w:val="single"/>
        </w:rPr>
        <w:fldChar w:fldCharType="begin"/>
      </w:r>
      <w:r w:rsidRPr="00733861">
        <w:rPr>
          <w:rFonts w:asciiTheme="minorHAnsi" w:hAnsiTheme="minorHAnsi"/>
          <w:color w:val="515151" w:themeColor="text1"/>
          <w:u w:val="single"/>
        </w:rPr>
        <w:instrText xml:space="preserve"> REF _Ref49860659 \r \h  \* MERGEFORMAT </w:instrText>
      </w:r>
      <w:r w:rsidRPr="00733861">
        <w:rPr>
          <w:rFonts w:asciiTheme="minorHAnsi" w:hAnsiTheme="minorHAnsi"/>
          <w:color w:val="515151" w:themeColor="text1"/>
          <w:u w:val="single"/>
        </w:rPr>
      </w:r>
      <w:r w:rsidRPr="00733861">
        <w:rPr>
          <w:rFonts w:asciiTheme="minorHAnsi" w:hAnsiTheme="minorHAnsi"/>
          <w:color w:val="515151" w:themeColor="text1"/>
          <w:u w:val="single"/>
        </w:rPr>
        <w:fldChar w:fldCharType="separate"/>
      </w:r>
      <w:r w:rsidRPr="00733861">
        <w:rPr>
          <w:rFonts w:asciiTheme="minorHAnsi" w:hAnsiTheme="minorHAnsi"/>
          <w:color w:val="515151" w:themeColor="text1"/>
          <w:u w:val="single"/>
        </w:rPr>
        <w:t>SECTION B</w:t>
      </w:r>
      <w:r w:rsidRPr="00733861">
        <w:rPr>
          <w:rFonts w:asciiTheme="minorHAnsi" w:hAnsiTheme="minorHAnsi"/>
          <w:color w:val="515151" w:themeColor="text1"/>
          <w:u w:val="single"/>
        </w:rPr>
        <w:fldChar w:fldCharType="end"/>
      </w:r>
      <w:r w:rsidRPr="00733861">
        <w:rPr>
          <w:rFonts w:asciiTheme="minorHAnsi" w:hAnsiTheme="minorHAnsi"/>
          <w:color w:val="515151" w:themeColor="text1"/>
        </w:rPr>
        <w:t xml:space="preserve"> - Implementation of project</w:t>
      </w:r>
    </w:p>
    <w:p w14:paraId="1913FBD3" w14:textId="77777777" w:rsidR="00733861" w:rsidRPr="00733861" w:rsidRDefault="00733861" w:rsidP="00733861">
      <w:pPr>
        <w:rPr>
          <w:rFonts w:asciiTheme="minorHAnsi" w:hAnsiTheme="minorHAnsi"/>
          <w:color w:val="515151" w:themeColor="text1"/>
        </w:rPr>
      </w:pPr>
      <w:r w:rsidRPr="00733861">
        <w:rPr>
          <w:rFonts w:asciiTheme="minorHAnsi" w:hAnsiTheme="minorHAnsi"/>
          <w:color w:val="515151" w:themeColor="text1"/>
          <w:u w:val="single"/>
        </w:rPr>
        <w:fldChar w:fldCharType="begin"/>
      </w:r>
      <w:r w:rsidRPr="00733861">
        <w:rPr>
          <w:rFonts w:asciiTheme="minorHAnsi" w:hAnsiTheme="minorHAnsi"/>
          <w:color w:val="515151" w:themeColor="text1"/>
          <w:u w:val="single"/>
        </w:rPr>
        <w:instrText xml:space="preserve"> REF _Ref49860669 \r \h  \* MERGEFORMAT </w:instrText>
      </w:r>
      <w:r w:rsidRPr="00733861">
        <w:rPr>
          <w:rFonts w:asciiTheme="minorHAnsi" w:hAnsiTheme="minorHAnsi"/>
          <w:color w:val="515151" w:themeColor="text1"/>
          <w:u w:val="single"/>
        </w:rPr>
      </w:r>
      <w:r w:rsidRPr="00733861">
        <w:rPr>
          <w:rFonts w:asciiTheme="minorHAnsi" w:hAnsiTheme="minorHAnsi"/>
          <w:color w:val="515151" w:themeColor="text1"/>
          <w:u w:val="single"/>
        </w:rPr>
        <w:fldChar w:fldCharType="separate"/>
      </w:r>
      <w:r w:rsidRPr="00733861">
        <w:rPr>
          <w:rFonts w:asciiTheme="minorHAnsi" w:hAnsiTheme="minorHAnsi"/>
          <w:color w:val="515151" w:themeColor="text1"/>
          <w:u w:val="single"/>
        </w:rPr>
        <w:t>SECTION C</w:t>
      </w:r>
      <w:r w:rsidRPr="00733861">
        <w:rPr>
          <w:rFonts w:asciiTheme="minorHAnsi" w:hAnsiTheme="minorHAnsi"/>
          <w:color w:val="515151" w:themeColor="text1"/>
          <w:u w:val="single"/>
        </w:rPr>
        <w:fldChar w:fldCharType="end"/>
      </w:r>
      <w:r w:rsidRPr="00733861">
        <w:rPr>
          <w:rFonts w:asciiTheme="minorHAnsi" w:hAnsiTheme="minorHAnsi"/>
          <w:color w:val="515151" w:themeColor="text1"/>
          <w:u w:val="single"/>
        </w:rPr>
        <w:t xml:space="preserve"> </w:t>
      </w:r>
      <w:r w:rsidRPr="00733861">
        <w:rPr>
          <w:rFonts w:asciiTheme="minorHAnsi" w:hAnsiTheme="minorHAnsi"/>
          <w:color w:val="515151" w:themeColor="text1"/>
        </w:rPr>
        <w:t xml:space="preserve">- Description of monitoring system applied by the project </w:t>
      </w:r>
    </w:p>
    <w:p w14:paraId="2EB09CC7" w14:textId="77777777" w:rsidR="00733861" w:rsidRPr="00733861" w:rsidRDefault="00733861" w:rsidP="00733861">
      <w:pPr>
        <w:rPr>
          <w:rFonts w:asciiTheme="minorHAnsi" w:hAnsiTheme="minorHAnsi"/>
          <w:color w:val="515151" w:themeColor="text1"/>
        </w:rPr>
      </w:pPr>
      <w:r w:rsidRPr="00733861">
        <w:rPr>
          <w:rFonts w:asciiTheme="minorHAnsi" w:hAnsiTheme="minorHAnsi"/>
          <w:color w:val="515151" w:themeColor="text1"/>
          <w:u w:val="single"/>
        </w:rPr>
        <w:fldChar w:fldCharType="begin"/>
      </w:r>
      <w:r w:rsidRPr="00733861">
        <w:rPr>
          <w:rFonts w:asciiTheme="minorHAnsi" w:hAnsiTheme="minorHAnsi"/>
          <w:color w:val="515151" w:themeColor="text1"/>
          <w:u w:val="single"/>
        </w:rPr>
        <w:instrText xml:space="preserve"> REF _Ref49860677 \r \h  \* MERGEFORMAT </w:instrText>
      </w:r>
      <w:r w:rsidRPr="00733861">
        <w:rPr>
          <w:rFonts w:asciiTheme="minorHAnsi" w:hAnsiTheme="minorHAnsi"/>
          <w:color w:val="515151" w:themeColor="text1"/>
          <w:u w:val="single"/>
        </w:rPr>
      </w:r>
      <w:r w:rsidRPr="00733861">
        <w:rPr>
          <w:rFonts w:asciiTheme="minorHAnsi" w:hAnsiTheme="minorHAnsi"/>
          <w:color w:val="515151" w:themeColor="text1"/>
          <w:u w:val="single"/>
        </w:rPr>
        <w:fldChar w:fldCharType="separate"/>
      </w:r>
      <w:r w:rsidRPr="00733861">
        <w:rPr>
          <w:rFonts w:asciiTheme="minorHAnsi" w:hAnsiTheme="minorHAnsi"/>
          <w:color w:val="515151" w:themeColor="text1"/>
          <w:u w:val="single"/>
        </w:rPr>
        <w:t>SECTION D</w:t>
      </w:r>
      <w:r w:rsidRPr="00733861">
        <w:rPr>
          <w:rFonts w:asciiTheme="minorHAnsi" w:hAnsiTheme="minorHAnsi"/>
          <w:color w:val="515151" w:themeColor="text1"/>
          <w:u w:val="single"/>
        </w:rPr>
        <w:fldChar w:fldCharType="end"/>
      </w:r>
      <w:r w:rsidRPr="00733861">
        <w:rPr>
          <w:rFonts w:asciiTheme="minorHAnsi" w:hAnsiTheme="minorHAnsi"/>
          <w:color w:val="515151" w:themeColor="text1"/>
        </w:rPr>
        <w:t xml:space="preserve"> - Data and parameters</w:t>
      </w:r>
    </w:p>
    <w:p w14:paraId="487B50F0" w14:textId="77777777" w:rsidR="00733861" w:rsidRPr="00733861" w:rsidRDefault="00733861" w:rsidP="00733861">
      <w:pPr>
        <w:rPr>
          <w:rFonts w:asciiTheme="minorHAnsi" w:hAnsiTheme="minorHAnsi"/>
          <w:color w:val="515151" w:themeColor="text1"/>
        </w:rPr>
      </w:pPr>
      <w:r w:rsidRPr="00733861">
        <w:rPr>
          <w:rFonts w:asciiTheme="minorHAnsi" w:hAnsiTheme="minorHAnsi"/>
          <w:color w:val="515151" w:themeColor="text1"/>
          <w:u w:val="single"/>
        </w:rPr>
        <w:fldChar w:fldCharType="begin"/>
      </w:r>
      <w:r w:rsidRPr="00733861">
        <w:rPr>
          <w:rFonts w:asciiTheme="minorHAnsi" w:hAnsiTheme="minorHAnsi"/>
          <w:color w:val="515151" w:themeColor="text1"/>
          <w:u w:val="single"/>
        </w:rPr>
        <w:instrText xml:space="preserve"> REF _Ref49860683 \r \h  \* MERGEFORMAT </w:instrText>
      </w:r>
      <w:r w:rsidRPr="00733861">
        <w:rPr>
          <w:rFonts w:asciiTheme="minorHAnsi" w:hAnsiTheme="minorHAnsi"/>
          <w:color w:val="515151" w:themeColor="text1"/>
          <w:u w:val="single"/>
        </w:rPr>
      </w:r>
      <w:r w:rsidRPr="00733861">
        <w:rPr>
          <w:rFonts w:asciiTheme="minorHAnsi" w:hAnsiTheme="minorHAnsi"/>
          <w:color w:val="515151" w:themeColor="text1"/>
          <w:u w:val="single"/>
        </w:rPr>
        <w:fldChar w:fldCharType="separate"/>
      </w:r>
      <w:r w:rsidRPr="00733861">
        <w:rPr>
          <w:rFonts w:asciiTheme="minorHAnsi" w:hAnsiTheme="minorHAnsi"/>
          <w:color w:val="515151" w:themeColor="text1"/>
          <w:u w:val="single"/>
        </w:rPr>
        <w:t>SECTION E</w:t>
      </w:r>
      <w:r w:rsidRPr="00733861">
        <w:rPr>
          <w:rFonts w:asciiTheme="minorHAnsi" w:hAnsiTheme="minorHAnsi"/>
          <w:color w:val="515151" w:themeColor="text1"/>
          <w:u w:val="single"/>
        </w:rPr>
        <w:fldChar w:fldCharType="end"/>
      </w:r>
      <w:r w:rsidRPr="00733861">
        <w:rPr>
          <w:rFonts w:asciiTheme="minorHAnsi" w:hAnsiTheme="minorHAnsi"/>
          <w:color w:val="515151" w:themeColor="text1"/>
          <w:u w:val="single"/>
        </w:rPr>
        <w:t xml:space="preserve"> </w:t>
      </w:r>
      <w:r w:rsidRPr="00733861">
        <w:rPr>
          <w:rFonts w:asciiTheme="minorHAnsi" w:hAnsiTheme="minorHAnsi"/>
          <w:color w:val="515151" w:themeColor="text1"/>
        </w:rPr>
        <w:t>- Calculation of SDG Impacts</w:t>
      </w:r>
    </w:p>
    <w:p w14:paraId="3DDCEE70" w14:textId="77777777" w:rsidR="00733861" w:rsidRPr="00733861" w:rsidRDefault="00733861" w:rsidP="00733861">
      <w:pPr>
        <w:rPr>
          <w:rFonts w:asciiTheme="minorHAnsi" w:hAnsiTheme="minorHAnsi"/>
          <w:color w:val="515151" w:themeColor="text1"/>
        </w:rPr>
      </w:pPr>
      <w:r w:rsidRPr="00733861">
        <w:rPr>
          <w:rFonts w:asciiTheme="minorHAnsi" w:hAnsiTheme="minorHAnsi"/>
          <w:color w:val="515151" w:themeColor="text1"/>
          <w:u w:val="single"/>
        </w:rPr>
        <w:fldChar w:fldCharType="begin"/>
      </w:r>
      <w:r w:rsidRPr="00733861">
        <w:rPr>
          <w:rFonts w:asciiTheme="minorHAnsi" w:hAnsiTheme="minorHAnsi"/>
          <w:color w:val="515151" w:themeColor="text1"/>
          <w:u w:val="single"/>
        </w:rPr>
        <w:instrText xml:space="preserve"> REF _Ref49860694 \r \h  \* MERGEFORMAT </w:instrText>
      </w:r>
      <w:r w:rsidRPr="00733861">
        <w:rPr>
          <w:rFonts w:asciiTheme="minorHAnsi" w:hAnsiTheme="minorHAnsi"/>
          <w:color w:val="515151" w:themeColor="text1"/>
          <w:u w:val="single"/>
        </w:rPr>
      </w:r>
      <w:r w:rsidRPr="00733861">
        <w:rPr>
          <w:rFonts w:asciiTheme="minorHAnsi" w:hAnsiTheme="minorHAnsi"/>
          <w:color w:val="515151" w:themeColor="text1"/>
          <w:u w:val="single"/>
        </w:rPr>
        <w:fldChar w:fldCharType="separate"/>
      </w:r>
      <w:r w:rsidRPr="00733861">
        <w:rPr>
          <w:rFonts w:asciiTheme="minorHAnsi" w:hAnsiTheme="minorHAnsi"/>
          <w:color w:val="515151" w:themeColor="text1"/>
          <w:u w:val="single"/>
        </w:rPr>
        <w:t>SECTION F</w:t>
      </w:r>
      <w:r w:rsidRPr="00733861">
        <w:rPr>
          <w:rFonts w:asciiTheme="minorHAnsi" w:hAnsiTheme="minorHAnsi"/>
          <w:color w:val="515151" w:themeColor="text1"/>
          <w:u w:val="single"/>
        </w:rPr>
        <w:fldChar w:fldCharType="end"/>
      </w:r>
      <w:r w:rsidRPr="00733861">
        <w:rPr>
          <w:rFonts w:asciiTheme="minorHAnsi" w:hAnsiTheme="minorHAnsi"/>
          <w:color w:val="515151" w:themeColor="text1"/>
          <w:u w:val="single"/>
        </w:rPr>
        <w:t xml:space="preserve"> </w:t>
      </w:r>
      <w:r w:rsidRPr="00733861">
        <w:rPr>
          <w:rFonts w:asciiTheme="minorHAnsi" w:hAnsiTheme="minorHAnsi"/>
          <w:color w:val="515151" w:themeColor="text1"/>
        </w:rPr>
        <w:t>- Safeguards Reporting</w:t>
      </w:r>
    </w:p>
    <w:p w14:paraId="5FB42410" w14:textId="77777777" w:rsidR="00733861" w:rsidRPr="00733861" w:rsidRDefault="00733861" w:rsidP="00733861">
      <w:pPr>
        <w:rPr>
          <w:rFonts w:asciiTheme="minorHAnsi" w:hAnsiTheme="minorHAnsi"/>
          <w:color w:val="515151" w:themeColor="text1"/>
        </w:rPr>
      </w:pPr>
      <w:r w:rsidRPr="00733861">
        <w:rPr>
          <w:rFonts w:asciiTheme="minorHAnsi" w:hAnsiTheme="minorHAnsi"/>
          <w:color w:val="515151" w:themeColor="text1"/>
          <w:u w:val="single"/>
        </w:rPr>
        <w:fldChar w:fldCharType="begin"/>
      </w:r>
      <w:r w:rsidRPr="00733861">
        <w:rPr>
          <w:rFonts w:asciiTheme="minorHAnsi" w:hAnsiTheme="minorHAnsi"/>
          <w:color w:val="515151" w:themeColor="text1"/>
          <w:u w:val="single"/>
        </w:rPr>
        <w:instrText xml:space="preserve"> REF _Ref49860701 \r \h  \* MERGEFORMAT </w:instrText>
      </w:r>
      <w:r w:rsidRPr="00733861">
        <w:rPr>
          <w:rFonts w:asciiTheme="minorHAnsi" w:hAnsiTheme="minorHAnsi"/>
          <w:color w:val="515151" w:themeColor="text1"/>
          <w:u w:val="single"/>
        </w:rPr>
      </w:r>
      <w:r w:rsidRPr="00733861">
        <w:rPr>
          <w:rFonts w:asciiTheme="minorHAnsi" w:hAnsiTheme="minorHAnsi"/>
          <w:color w:val="515151" w:themeColor="text1"/>
          <w:u w:val="single"/>
        </w:rPr>
        <w:fldChar w:fldCharType="separate"/>
      </w:r>
      <w:r w:rsidRPr="00733861">
        <w:rPr>
          <w:rFonts w:asciiTheme="minorHAnsi" w:hAnsiTheme="minorHAnsi"/>
          <w:color w:val="515151" w:themeColor="text1"/>
          <w:u w:val="single"/>
        </w:rPr>
        <w:t>SECTION G</w:t>
      </w:r>
      <w:r w:rsidRPr="00733861">
        <w:rPr>
          <w:rFonts w:asciiTheme="minorHAnsi" w:hAnsiTheme="minorHAnsi"/>
          <w:color w:val="515151" w:themeColor="text1"/>
          <w:u w:val="single"/>
        </w:rPr>
        <w:fldChar w:fldCharType="end"/>
      </w:r>
      <w:r w:rsidRPr="00733861">
        <w:rPr>
          <w:rFonts w:asciiTheme="minorHAnsi" w:hAnsiTheme="minorHAnsi"/>
          <w:color w:val="515151" w:themeColor="text1"/>
        </w:rPr>
        <w:t xml:space="preserve"> - Stakeholder inputs and legal disputes</w:t>
      </w:r>
    </w:p>
    <w:p w14:paraId="471CA981" w14:textId="77777777" w:rsidR="004473A5" w:rsidRPr="008C3818" w:rsidRDefault="004473A5" w:rsidP="004473A5">
      <w:pPr>
        <w:rPr>
          <w:rFonts w:asciiTheme="minorHAnsi" w:hAnsiTheme="minorHAnsi"/>
        </w:rPr>
      </w:pPr>
    </w:p>
    <w:p w14:paraId="090EF51A" w14:textId="5EFF5E3E" w:rsidR="006D53FE" w:rsidRDefault="006D53FE" w:rsidP="004C3B1A"/>
    <w:p w14:paraId="05CF5A40" w14:textId="7EC60809" w:rsidR="00BB782E" w:rsidRDefault="00BB782E" w:rsidP="004C3B1A"/>
    <w:p w14:paraId="0E2F49B8" w14:textId="29A612B7" w:rsidR="00733861" w:rsidRDefault="00733861">
      <w:pPr>
        <w:spacing w:line="276" w:lineRule="auto"/>
        <w:contextualSpacing w:val="0"/>
        <w:rPr>
          <w:lang w:val="en-GB"/>
        </w:rPr>
      </w:pPr>
      <w:r>
        <w:rPr>
          <w:lang w:val="en-GB"/>
        </w:rPr>
        <w:br w:type="page"/>
      </w:r>
    </w:p>
    <w:p w14:paraId="61E41883" w14:textId="2759E634" w:rsidR="00813BDC" w:rsidRDefault="004473A5" w:rsidP="00BA3DE6">
      <w:pPr>
        <w:pStyle w:val="Heading3"/>
        <w:rPr>
          <w:lang w:val="en-GB"/>
        </w:rPr>
      </w:pPr>
      <w:r w:rsidRPr="00C45525">
        <w:lastRenderedPageBreak/>
        <w:t>KEY PROJECT INFORMATION</w:t>
      </w:r>
    </w:p>
    <w:p w14:paraId="41086540" w14:textId="08A43F21" w:rsidR="0000384C" w:rsidRDefault="0000384C" w:rsidP="00BA3DE6">
      <w:pPr>
        <w:framePr w:h="2302" w:hRule="exact" w:wrap="around" w:vAnchor="text" w:hAnchor="margin" w:y="-5"/>
        <w:pBdr>
          <w:top w:val="single" w:sz="2" w:space="10" w:color="00B9BD" w:themeColor="accent1"/>
          <w:left w:val="single" w:sz="2" w:space="10" w:color="00B9BD" w:themeColor="accent1"/>
          <w:bottom w:val="single" w:sz="2" w:space="4" w:color="00B9BD" w:themeColor="accent1"/>
          <w:right w:val="single" w:sz="2" w:space="10" w:color="00B9BD" w:themeColor="accent1"/>
        </w:pBdr>
        <w:spacing w:line="276" w:lineRule="auto"/>
        <w:contextualSpacing w:val="0"/>
        <w:rPr>
          <w:rStyle w:val="Hyperlink"/>
          <w:rFonts w:ascii="Verdana" w:hAnsi="Verdana"/>
          <w:b/>
          <w:bCs/>
        </w:rPr>
      </w:pPr>
      <w:r w:rsidRPr="00DD1F6B">
        <w:rPr>
          <w:lang w:val="en-GB"/>
        </w:rPr>
        <w:t>This template has been revised to aid a consistent interpretation and to better support project developers submitting documentation for certification. Please read the accompanying guide to understand how to complete this template accurately.</w:t>
      </w:r>
      <w:r>
        <w:br/>
      </w:r>
      <w:hyperlink r:id="rId12" w:history="1">
        <w:r w:rsidRPr="004B2474">
          <w:rPr>
            <w:rStyle w:val="Hyperlink"/>
            <w:rFonts w:asciiTheme="majorHAnsi" w:hAnsiTheme="majorHAnsi"/>
            <w:b/>
            <w:bCs/>
          </w:rPr>
          <w:t>TEMPLATE GUIDE Monitoring Report v. 1.1</w:t>
        </w:r>
      </w:hyperlink>
    </w:p>
    <w:p w14:paraId="7A21199E" w14:textId="67433338" w:rsidR="0000384C" w:rsidRPr="00DD1F6B" w:rsidRDefault="0000384C" w:rsidP="00BA3DE6">
      <w:pPr>
        <w:framePr w:h="2302" w:hRule="exact" w:wrap="around" w:vAnchor="text" w:hAnchor="margin" w:y="-5"/>
        <w:pBdr>
          <w:top w:val="single" w:sz="2" w:space="10" w:color="00B9BD" w:themeColor="accent1"/>
          <w:left w:val="single" w:sz="2" w:space="10" w:color="00B9BD" w:themeColor="accent1"/>
          <w:bottom w:val="single" w:sz="2" w:space="4" w:color="00B9BD" w:themeColor="accent1"/>
          <w:right w:val="single" w:sz="2" w:space="10" w:color="00B9BD" w:themeColor="accent1"/>
        </w:pBdr>
        <w:spacing w:line="276" w:lineRule="auto"/>
        <w:contextualSpacing w:val="0"/>
        <w:rPr>
          <w:lang w:val="en-GB"/>
        </w:rPr>
      </w:pPr>
      <w:r>
        <w:rPr>
          <w:lang w:val="en-GB"/>
        </w:rPr>
        <w:t xml:space="preserve">Please delete </w:t>
      </w:r>
      <w:r w:rsidR="00BA3DE6">
        <w:rPr>
          <w:lang w:val="en-GB"/>
        </w:rPr>
        <w:t xml:space="preserve">this </w:t>
      </w:r>
      <w:r>
        <w:rPr>
          <w:lang w:val="en-GB"/>
        </w:rPr>
        <w:t>blue text box</w:t>
      </w:r>
      <w:r w:rsidR="00BA3DE6">
        <w:rPr>
          <w:lang w:val="en-GB"/>
        </w:rPr>
        <w:t xml:space="preserve"> </w:t>
      </w:r>
      <w:r>
        <w:rPr>
          <w:lang w:val="en-GB"/>
        </w:rPr>
        <w:t xml:space="preserve">upon completion  </w:t>
      </w:r>
    </w:p>
    <w:p w14:paraId="0BEAE8BF" w14:textId="77777777" w:rsidR="00BA3DE6" w:rsidRDefault="00BA3DE6" w:rsidP="00816579">
      <w:pPr>
        <w:pStyle w:val="Heading5"/>
        <w:rPr>
          <w:lang w:val="en-GB"/>
        </w:rPr>
      </w:pPr>
    </w:p>
    <w:p w14:paraId="3185B733" w14:textId="2041807C" w:rsidR="00733861" w:rsidRPr="00733861" w:rsidRDefault="00733861" w:rsidP="00816579">
      <w:pPr>
        <w:pStyle w:val="Heading5"/>
        <w:rPr>
          <w:lang w:val="en-GB"/>
        </w:rPr>
      </w:pPr>
      <w:r w:rsidRPr="00733861">
        <w:rPr>
          <w:lang w:val="en-GB"/>
        </w:rPr>
        <w:t>Programme of Activity Information – (delete below table if N/A)</w:t>
      </w:r>
    </w:p>
    <w:tbl>
      <w:tblPr>
        <w:tblStyle w:val="GridTable5Dark-Accent1"/>
        <w:tblW w:w="5000" w:type="pct"/>
        <w:tblLook w:val="0680" w:firstRow="0" w:lastRow="0" w:firstColumn="1" w:lastColumn="0" w:noHBand="1" w:noVBand="1"/>
      </w:tblPr>
      <w:tblGrid>
        <w:gridCol w:w="4347"/>
        <w:gridCol w:w="5275"/>
      </w:tblGrid>
      <w:tr w:rsidR="00733861" w:rsidRPr="00733861" w14:paraId="5A0277E9" w14:textId="77777777" w:rsidTr="0073386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pct"/>
          </w:tcPr>
          <w:p w14:paraId="2E9ED90B" w14:textId="77777777" w:rsidR="00733861" w:rsidRPr="00733861" w:rsidRDefault="00733861" w:rsidP="00733861">
            <w:pPr>
              <w:spacing w:line="276" w:lineRule="auto"/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GS ID of Programme</w:t>
            </w:r>
          </w:p>
        </w:tc>
        <w:tc>
          <w:tcPr>
            <w:tcW w:w="2741" w:type="pct"/>
          </w:tcPr>
          <w:p w14:paraId="1EF938BD" w14:textId="77777777" w:rsidR="00733861" w:rsidRPr="00733861" w:rsidRDefault="00733861" w:rsidP="00733861">
            <w:pPr>
              <w:spacing w:before="120" w:line="276" w:lineRule="auto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515151" w:themeColor="text1"/>
                <w:sz w:val="20"/>
              </w:rPr>
            </w:pPr>
          </w:p>
        </w:tc>
      </w:tr>
      <w:tr w:rsidR="00733861" w:rsidRPr="00733861" w14:paraId="1B29300A" w14:textId="77777777" w:rsidTr="0073386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pct"/>
          </w:tcPr>
          <w:p w14:paraId="2BBF09E6" w14:textId="77777777" w:rsidR="00733861" w:rsidRPr="00733861" w:rsidRDefault="00733861" w:rsidP="00733861">
            <w:pPr>
              <w:spacing w:line="276" w:lineRule="auto"/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Title of Programme</w:t>
            </w:r>
          </w:p>
        </w:tc>
        <w:tc>
          <w:tcPr>
            <w:tcW w:w="2741" w:type="pct"/>
          </w:tcPr>
          <w:p w14:paraId="5AEB97BE" w14:textId="77777777" w:rsidR="00733861" w:rsidRPr="00733861" w:rsidRDefault="00733861" w:rsidP="00733861">
            <w:pPr>
              <w:spacing w:before="120" w:line="276" w:lineRule="auto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515151" w:themeColor="text1"/>
                <w:sz w:val="20"/>
              </w:rPr>
            </w:pPr>
          </w:p>
        </w:tc>
      </w:tr>
      <w:tr w:rsidR="00733861" w:rsidRPr="00733861" w14:paraId="129BDECD" w14:textId="77777777" w:rsidTr="0073386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pct"/>
          </w:tcPr>
          <w:p w14:paraId="1624A536" w14:textId="77777777" w:rsidR="00733861" w:rsidRPr="00733861" w:rsidRDefault="00733861" w:rsidP="00733861">
            <w:pPr>
              <w:spacing w:line="276" w:lineRule="auto"/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Version of POA-DD applicable to this monitoring report</w:t>
            </w:r>
          </w:p>
        </w:tc>
        <w:tc>
          <w:tcPr>
            <w:tcW w:w="2741" w:type="pct"/>
          </w:tcPr>
          <w:p w14:paraId="16E2B73A" w14:textId="77777777" w:rsidR="00733861" w:rsidRPr="00733861" w:rsidRDefault="00733861" w:rsidP="00733861">
            <w:pPr>
              <w:spacing w:before="120" w:line="276" w:lineRule="auto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515151" w:themeColor="text1"/>
                <w:sz w:val="20"/>
              </w:rPr>
            </w:pPr>
          </w:p>
        </w:tc>
      </w:tr>
      <w:tr w:rsidR="00733861" w:rsidRPr="00733861" w14:paraId="2946D74F" w14:textId="77777777" w:rsidTr="0073386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pct"/>
          </w:tcPr>
          <w:p w14:paraId="00BF10D4" w14:textId="77777777" w:rsidR="00733861" w:rsidRPr="00733861" w:rsidRDefault="00733861" w:rsidP="00733861">
            <w:pPr>
              <w:spacing w:line="276" w:lineRule="auto"/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Name and GS ID of fully Validated CPA/VPAs (</w:t>
            </w:r>
            <w:proofErr w:type="gramStart"/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i.e.</w:t>
            </w:r>
            <w:proofErr w:type="gramEnd"/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 xml:space="preserve"> non compliance check)</w:t>
            </w:r>
          </w:p>
        </w:tc>
        <w:tc>
          <w:tcPr>
            <w:tcW w:w="2741" w:type="pct"/>
          </w:tcPr>
          <w:p w14:paraId="3CF54AE4" w14:textId="77777777" w:rsidR="00733861" w:rsidRPr="00733861" w:rsidRDefault="00733861" w:rsidP="00733861">
            <w:pPr>
              <w:spacing w:before="120" w:line="276" w:lineRule="auto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515151" w:themeColor="text1"/>
                <w:sz w:val="20"/>
              </w:rPr>
            </w:pPr>
          </w:p>
        </w:tc>
      </w:tr>
    </w:tbl>
    <w:p w14:paraId="440A25D3" w14:textId="77777777" w:rsidR="00733861" w:rsidRDefault="00733861" w:rsidP="004473A5">
      <w:pPr>
        <w:spacing w:line="276" w:lineRule="auto"/>
        <w:contextualSpacing w:val="0"/>
        <w:rPr>
          <w:b/>
          <w:bCs/>
          <w:lang w:val="en-GB"/>
        </w:rPr>
      </w:pPr>
    </w:p>
    <w:p w14:paraId="74ECA499" w14:textId="2AB6DB5C" w:rsidR="004473A5" w:rsidRDefault="00733861" w:rsidP="00816579">
      <w:pPr>
        <w:pStyle w:val="Heading5"/>
        <w:rPr>
          <w:lang w:val="en-GB"/>
        </w:rPr>
      </w:pPr>
      <w:r>
        <w:rPr>
          <w:lang w:val="en-GB"/>
        </w:rPr>
        <w:t xml:space="preserve">Key Project </w:t>
      </w:r>
      <w:r w:rsidRPr="00816579">
        <w:t>Information</w:t>
      </w:r>
    </w:p>
    <w:tbl>
      <w:tblPr>
        <w:tblStyle w:val="GridTable5Dark-Accent1"/>
        <w:tblpPr w:leftFromText="180" w:rightFromText="180" w:vertAnchor="text" w:horzAnchor="margin" w:tblpY="5"/>
        <w:tblW w:w="9442" w:type="dxa"/>
        <w:tblCellMar>
          <w:top w:w="85" w:type="dxa"/>
        </w:tblCellMar>
        <w:tblLook w:val="0680" w:firstRow="0" w:lastRow="0" w:firstColumn="1" w:lastColumn="0" w:noHBand="1" w:noVBand="1"/>
      </w:tblPr>
      <w:tblGrid>
        <w:gridCol w:w="4390"/>
        <w:gridCol w:w="5052"/>
      </w:tblGrid>
      <w:tr w:rsidR="00733861" w:rsidRPr="00211D67" w14:paraId="6845A903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48F33A" w14:textId="5612005B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GS ID (s) of Project (s)</w:t>
            </w:r>
          </w:p>
        </w:tc>
        <w:tc>
          <w:tcPr>
            <w:tcW w:w="5052" w:type="dxa"/>
          </w:tcPr>
          <w:p w14:paraId="3FE7219F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</w:tr>
      <w:tr w:rsidR="00733861" w:rsidRPr="00211D67" w14:paraId="5FE47B57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30C3144" w14:textId="137808A6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Title of the project (s) covered by monitoring report</w:t>
            </w:r>
          </w:p>
        </w:tc>
        <w:tc>
          <w:tcPr>
            <w:tcW w:w="5052" w:type="dxa"/>
          </w:tcPr>
          <w:p w14:paraId="551DA898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733861" w:rsidRPr="00211D67" w14:paraId="7F886451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F23BF0C" w14:textId="7EF08332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  <w:lang w:eastAsia="de-DE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Version number of the PDD/VPA-DD (s) applicable to this monitoring report</w:t>
            </w:r>
          </w:p>
        </w:tc>
        <w:tc>
          <w:tcPr>
            <w:tcW w:w="5052" w:type="dxa"/>
          </w:tcPr>
          <w:p w14:paraId="5467FCE7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733861" w:rsidRPr="00211D67" w14:paraId="621573B5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D3CAA79" w14:textId="6BE60C86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Version number of the monitoring report</w:t>
            </w:r>
          </w:p>
        </w:tc>
        <w:tc>
          <w:tcPr>
            <w:tcW w:w="5052" w:type="dxa"/>
          </w:tcPr>
          <w:p w14:paraId="1602384E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733861" w:rsidRPr="00211D67" w14:paraId="1753A604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7A3354C" w14:textId="737B5827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  <w:lang w:eastAsia="de-DE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 xml:space="preserve">Completion date of the monitoring report </w:t>
            </w:r>
          </w:p>
        </w:tc>
        <w:tc>
          <w:tcPr>
            <w:tcW w:w="5052" w:type="dxa"/>
          </w:tcPr>
          <w:p w14:paraId="4867C2DA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733861" w:rsidRPr="00211D67" w14:paraId="04B2C3B0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759770" w14:textId="5DF1CA86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  <w:lang w:eastAsia="de-DE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Date of project design certification</w:t>
            </w:r>
          </w:p>
        </w:tc>
        <w:tc>
          <w:tcPr>
            <w:tcW w:w="5052" w:type="dxa"/>
          </w:tcPr>
          <w:p w14:paraId="6BD36749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733861" w:rsidRPr="00211D67" w14:paraId="7BBEF22E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859A9BF" w14:textId="1FF36859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  <w:lang w:eastAsia="de-DE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Date of Last Annual Report</w:t>
            </w:r>
          </w:p>
        </w:tc>
        <w:tc>
          <w:tcPr>
            <w:tcW w:w="5052" w:type="dxa"/>
          </w:tcPr>
          <w:p w14:paraId="15C0D71D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733861" w:rsidRPr="00211D67" w14:paraId="01D60198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4FC85B" w14:textId="57F6E6DD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 xml:space="preserve">Monitoring period number </w:t>
            </w:r>
          </w:p>
        </w:tc>
        <w:tc>
          <w:tcPr>
            <w:tcW w:w="5052" w:type="dxa"/>
          </w:tcPr>
          <w:p w14:paraId="530DDC90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733861" w:rsidRPr="00211D67" w14:paraId="16E5ED3B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596D358" w14:textId="36037F88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 xml:space="preserve">Duration of this monitoring period </w:t>
            </w:r>
          </w:p>
        </w:tc>
        <w:tc>
          <w:tcPr>
            <w:tcW w:w="5052" w:type="dxa"/>
          </w:tcPr>
          <w:p w14:paraId="2BCB5296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733861" w:rsidRPr="00211D67" w14:paraId="12CA5B12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778116C" w14:textId="3F4056AE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 xml:space="preserve">Project Representative </w:t>
            </w:r>
          </w:p>
        </w:tc>
        <w:tc>
          <w:tcPr>
            <w:tcW w:w="5052" w:type="dxa"/>
          </w:tcPr>
          <w:p w14:paraId="5FF9670B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733861" w:rsidRPr="00211D67" w14:paraId="36672DB1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0EA54F0" w14:textId="224A159F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Host Country</w:t>
            </w:r>
          </w:p>
        </w:tc>
        <w:tc>
          <w:tcPr>
            <w:tcW w:w="5052" w:type="dxa"/>
          </w:tcPr>
          <w:p w14:paraId="6D2A6E43" w14:textId="77777777" w:rsidR="00733861" w:rsidRPr="00733861" w:rsidRDefault="00733861" w:rsidP="0073386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pPr>
          </w:p>
        </w:tc>
      </w:tr>
      <w:tr w:rsidR="00733861" w:rsidRPr="00211D67" w14:paraId="43616CB0" w14:textId="77777777" w:rsidTr="00733861">
        <w:trPr>
          <w:trHeight w:val="1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F2C4863" w14:textId="77777777" w:rsidR="00733861" w:rsidRPr="00733861" w:rsidRDefault="00733861" w:rsidP="00733861">
            <w:pPr>
              <w:tabs>
                <w:tab w:val="left" w:pos="3536"/>
              </w:tabs>
              <w:spacing w:line="276" w:lineRule="auto"/>
              <w:ind w:left="34"/>
              <w:contextualSpacing w:val="0"/>
              <w:jc w:val="both"/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lastRenderedPageBreak/>
              <w:t>Activity Requirements applied</w:t>
            </w:r>
          </w:p>
          <w:p w14:paraId="181E8C4C" w14:textId="77777777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</w:rPr>
            </w:pPr>
          </w:p>
        </w:tc>
        <w:tc>
          <w:tcPr>
            <w:tcW w:w="5052" w:type="dxa"/>
          </w:tcPr>
          <w:p w14:paraId="0F4BE22C" w14:textId="77777777" w:rsidR="00733861" w:rsidRPr="00733861" w:rsidRDefault="00733861" w:rsidP="0073386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pP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instrText xml:space="preserve"> FORMCHECKBOX </w:instrText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separate"/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end"/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t xml:space="preserve"> Community Services Activities </w:t>
            </w:r>
          </w:p>
          <w:p w14:paraId="6D307C89" w14:textId="77777777" w:rsidR="00733861" w:rsidRPr="00733861" w:rsidRDefault="00733861" w:rsidP="0073386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pP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instrText xml:space="preserve"> FORMCHECKBOX </w:instrText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separate"/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end"/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t xml:space="preserve"> Renewable Energy Activities </w:t>
            </w:r>
          </w:p>
          <w:p w14:paraId="782689B4" w14:textId="77777777" w:rsidR="00733861" w:rsidRPr="00733861" w:rsidRDefault="00733861" w:rsidP="0073386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pP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instrText xml:space="preserve"> FORMCHECKBOX </w:instrText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separate"/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end"/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t xml:space="preserve"> Land Use and Forestry Activities/Risks &amp; Capacities </w:t>
            </w:r>
          </w:p>
          <w:p w14:paraId="7823F604" w14:textId="78702795" w:rsidR="00733861" w:rsidRPr="00733861" w:rsidRDefault="00733861" w:rsidP="0073386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pP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instrText xml:space="preserve"> FORMCHECKBOX </w:instrText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separate"/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end"/>
            </w:r>
            <w:r w:rsidRPr="00733861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t xml:space="preserve">N/A </w:t>
            </w:r>
          </w:p>
        </w:tc>
      </w:tr>
      <w:tr w:rsidR="00733861" w:rsidRPr="00211D67" w14:paraId="03867CCE" w14:textId="77777777" w:rsidTr="00733861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5B7019" w14:textId="30E1A65A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Methodology (ies) applied and version number</w:t>
            </w:r>
          </w:p>
        </w:tc>
        <w:tc>
          <w:tcPr>
            <w:tcW w:w="5052" w:type="dxa"/>
          </w:tcPr>
          <w:p w14:paraId="603C0777" w14:textId="77777777" w:rsidR="00733861" w:rsidRPr="00733861" w:rsidRDefault="00733861" w:rsidP="0073386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pPr>
          </w:p>
        </w:tc>
      </w:tr>
      <w:tr w:rsidR="00733861" w:rsidRPr="00211D67" w14:paraId="530F8C32" w14:textId="77777777" w:rsidTr="00733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67AFB45" w14:textId="5BB7A0DD" w:rsidR="00733861" w:rsidRPr="00733861" w:rsidRDefault="00733861" w:rsidP="00733861">
            <w:pPr>
              <w:spacing w:line="276" w:lineRule="auto"/>
              <w:ind w:left="34"/>
              <w:rPr>
                <w:rFonts w:asciiTheme="minorHAnsi" w:hAnsiTheme="minorHAnsi"/>
                <w:b/>
                <w:bCs w:val="0"/>
                <w:color w:val="FFFFFF" w:themeColor="background1"/>
              </w:rPr>
            </w:pPr>
            <w:r w:rsidRPr="00733861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  <w:t>Product Requirements applied</w:t>
            </w:r>
          </w:p>
        </w:tc>
        <w:tc>
          <w:tcPr>
            <w:tcW w:w="5052" w:type="dxa"/>
          </w:tcPr>
          <w:p w14:paraId="677BA52C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pPr>
            <w:r w:rsidRPr="00733861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861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instrText xml:space="preserve"> FORMCHECKBOX </w:instrText>
            </w:r>
            <w:r w:rsidR="00F822B4">
              <w:rPr>
                <w:rFonts w:asciiTheme="minorHAnsi" w:hAnsiTheme="minorHAnsi"/>
                <w:color w:val="515151" w:themeColor="text1"/>
                <w:sz w:val="20"/>
                <w:szCs w:val="20"/>
              </w:rPr>
            </w:r>
            <w:r w:rsidR="00F822B4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fldChar w:fldCharType="separate"/>
            </w:r>
            <w:r w:rsidRPr="00733861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fldChar w:fldCharType="end"/>
            </w:r>
            <w:r w:rsidRPr="00733861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t xml:space="preserve">GHG Emissions Reduction &amp; Sequestration </w:t>
            </w:r>
          </w:p>
          <w:p w14:paraId="0D7C6F6A" w14:textId="77777777" w:rsidR="00733861" w:rsidRPr="00733861" w:rsidRDefault="00733861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pP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instrText xml:space="preserve"> FORMCHECKBOX </w:instrText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separate"/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end"/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t xml:space="preserve"> Renewable Energy Label </w:t>
            </w:r>
          </w:p>
          <w:p w14:paraId="21527E79" w14:textId="79CAF498" w:rsidR="00733861" w:rsidRPr="00733861" w:rsidRDefault="00733861" w:rsidP="0073386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pP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instrText xml:space="preserve"> FORMCHECKBOX </w:instrText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</w:r>
            <w:r w:rsidR="00F822B4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separate"/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fldChar w:fldCharType="end"/>
            </w:r>
            <w:r w:rsidRPr="00733861">
              <w:rPr>
                <w:rFonts w:asciiTheme="minorHAnsi" w:hAnsiTheme="minorHAnsi" w:cs="Arial"/>
                <w:color w:val="515151" w:themeColor="text1"/>
                <w:sz w:val="20"/>
                <w:szCs w:val="20"/>
              </w:rPr>
              <w:t xml:space="preserve"> N/A </w:t>
            </w:r>
          </w:p>
        </w:tc>
      </w:tr>
    </w:tbl>
    <w:p w14:paraId="7AF982F4" w14:textId="77777777" w:rsidR="00816579" w:rsidRPr="00816579" w:rsidRDefault="00816579" w:rsidP="00816579">
      <w:pPr>
        <w:pStyle w:val="Heading5"/>
        <w:rPr>
          <w:lang w:val="en-GB"/>
        </w:rPr>
      </w:pPr>
      <w:r w:rsidRPr="00816579">
        <w:rPr>
          <w:lang w:val="en-GB"/>
        </w:rPr>
        <w:t xml:space="preserve">Table </w:t>
      </w:r>
      <w:r w:rsidRPr="00816579">
        <w:rPr>
          <w:lang w:val="en-GB"/>
        </w:rPr>
        <w:fldChar w:fldCharType="begin"/>
      </w:r>
      <w:r w:rsidRPr="00816579">
        <w:rPr>
          <w:lang w:val="en-GB"/>
        </w:rPr>
        <w:instrText xml:space="preserve"> SEQ Table \* ARABIC </w:instrText>
      </w:r>
      <w:r w:rsidRPr="00816579">
        <w:rPr>
          <w:lang w:val="en-GB"/>
        </w:rPr>
        <w:fldChar w:fldCharType="separate"/>
      </w:r>
      <w:r w:rsidRPr="00816579">
        <w:rPr>
          <w:lang w:val="en-GB"/>
        </w:rPr>
        <w:t>1</w:t>
      </w:r>
      <w:r w:rsidRPr="00816579">
        <w:rPr>
          <w:lang w:val="en-GB"/>
        </w:rPr>
        <w:fldChar w:fldCharType="end"/>
      </w:r>
      <w:r w:rsidRPr="00816579">
        <w:rPr>
          <w:lang w:val="en-GB"/>
        </w:rPr>
        <w:t xml:space="preserve"> - Sustainable Development Contributions Achieved</w:t>
      </w:r>
    </w:p>
    <w:tbl>
      <w:tblPr>
        <w:tblStyle w:val="GSTableBoldline-heightcondensed"/>
        <w:tblW w:w="5000" w:type="pct"/>
        <w:tblLayout w:type="fixed"/>
        <w:tblCellMar>
          <w:top w:w="57" w:type="dxa"/>
          <w:left w:w="57" w:type="dxa"/>
        </w:tblCellMar>
        <w:tblLook w:val="0620" w:firstRow="1" w:lastRow="0" w:firstColumn="0" w:lastColumn="0" w:noHBand="1" w:noVBand="1"/>
      </w:tblPr>
      <w:tblGrid>
        <w:gridCol w:w="2389"/>
        <w:gridCol w:w="2714"/>
        <w:gridCol w:w="2976"/>
        <w:gridCol w:w="1553"/>
      </w:tblGrid>
      <w:tr w:rsidR="00816579" w:rsidRPr="00A313BE" w14:paraId="7B866D22" w14:textId="77777777" w:rsidTr="00816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</w:trPr>
        <w:tc>
          <w:tcPr>
            <w:tcW w:w="1240" w:type="pct"/>
            <w:vAlign w:val="top"/>
          </w:tcPr>
          <w:p w14:paraId="02B4C417" w14:textId="096D86B6" w:rsidR="00816579" w:rsidRPr="00816579" w:rsidRDefault="00816579" w:rsidP="00816579">
            <w:pPr>
              <w:spacing w:line="276" w:lineRule="auto"/>
              <w:rPr>
                <w:rFonts w:asciiTheme="minorHAnsi" w:hAnsiTheme="minorHAnsi"/>
                <w:color w:val="FFFFFF" w:themeColor="background1"/>
                <w:szCs w:val="22"/>
              </w:rPr>
            </w:pPr>
            <w:r w:rsidRPr="00816579">
              <w:rPr>
                <w:rFonts w:asciiTheme="minorHAnsi" w:hAnsiTheme="minorHAnsi" w:cs="Arial"/>
                <w:color w:val="FFFFFF" w:themeColor="background1"/>
                <w:szCs w:val="22"/>
              </w:rPr>
              <w:t>Sustainable Development Goals Targeted</w:t>
            </w:r>
          </w:p>
        </w:tc>
        <w:tc>
          <w:tcPr>
            <w:tcW w:w="1409" w:type="pct"/>
            <w:vAlign w:val="top"/>
          </w:tcPr>
          <w:p w14:paraId="6BD36A50" w14:textId="4872727A" w:rsidR="00816579" w:rsidRPr="00816579" w:rsidRDefault="00816579" w:rsidP="00816579">
            <w:pPr>
              <w:spacing w:line="276" w:lineRule="auto"/>
              <w:rPr>
                <w:rFonts w:asciiTheme="minorHAnsi" w:hAnsiTheme="minorHAnsi"/>
                <w:color w:val="FFFFFF" w:themeColor="background1"/>
                <w:szCs w:val="22"/>
              </w:rPr>
            </w:pPr>
            <w:r w:rsidRPr="00816579">
              <w:rPr>
                <w:rFonts w:asciiTheme="minorHAnsi" w:hAnsiTheme="minorHAnsi" w:cs="Arial"/>
                <w:color w:val="FFFFFF" w:themeColor="background1"/>
                <w:szCs w:val="22"/>
              </w:rPr>
              <w:t xml:space="preserve">SDG Impact </w:t>
            </w:r>
          </w:p>
        </w:tc>
        <w:tc>
          <w:tcPr>
            <w:tcW w:w="1545" w:type="pct"/>
            <w:vAlign w:val="top"/>
          </w:tcPr>
          <w:p w14:paraId="43282030" w14:textId="01D5B9AF" w:rsidR="00816579" w:rsidRPr="00816579" w:rsidRDefault="00816579" w:rsidP="00816579">
            <w:pPr>
              <w:spacing w:line="276" w:lineRule="auto"/>
              <w:rPr>
                <w:rFonts w:asciiTheme="minorHAnsi" w:hAnsiTheme="minorHAnsi"/>
                <w:color w:val="FFFFFF" w:themeColor="background1"/>
                <w:szCs w:val="22"/>
              </w:rPr>
            </w:pPr>
            <w:r w:rsidRPr="00816579">
              <w:rPr>
                <w:rFonts w:asciiTheme="minorHAnsi" w:hAnsiTheme="minorHAnsi" w:cs="Arial"/>
                <w:color w:val="FFFFFF" w:themeColor="background1"/>
                <w:szCs w:val="22"/>
              </w:rPr>
              <w:t>Amount Achieved</w:t>
            </w:r>
          </w:p>
        </w:tc>
        <w:tc>
          <w:tcPr>
            <w:tcW w:w="806" w:type="pct"/>
            <w:vAlign w:val="top"/>
          </w:tcPr>
          <w:p w14:paraId="28A2759A" w14:textId="2A3B0CE1" w:rsidR="00816579" w:rsidRPr="00816579" w:rsidRDefault="00816579" w:rsidP="00816579">
            <w:pPr>
              <w:spacing w:line="276" w:lineRule="auto"/>
              <w:rPr>
                <w:rFonts w:asciiTheme="minorHAnsi" w:hAnsiTheme="minorHAnsi"/>
                <w:color w:val="FFFFFF" w:themeColor="background1"/>
                <w:szCs w:val="22"/>
              </w:rPr>
            </w:pPr>
            <w:r w:rsidRPr="00816579">
              <w:rPr>
                <w:rFonts w:asciiTheme="minorHAnsi" w:hAnsiTheme="minorHAnsi" w:cs="Arial"/>
                <w:color w:val="FFFFFF" w:themeColor="background1"/>
                <w:szCs w:val="22"/>
              </w:rPr>
              <w:t>Units/ Products</w:t>
            </w:r>
          </w:p>
        </w:tc>
      </w:tr>
      <w:tr w:rsidR="00816579" w:rsidRPr="00A313BE" w14:paraId="76C7F427" w14:textId="77777777" w:rsidTr="00816579">
        <w:trPr>
          <w:trHeight w:val="454"/>
        </w:trPr>
        <w:tc>
          <w:tcPr>
            <w:tcW w:w="1240" w:type="pct"/>
            <w:vAlign w:val="top"/>
          </w:tcPr>
          <w:p w14:paraId="5E6D6A71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  <w:tc>
          <w:tcPr>
            <w:tcW w:w="1409" w:type="pct"/>
            <w:vAlign w:val="top"/>
          </w:tcPr>
          <w:p w14:paraId="26996351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  <w:tc>
          <w:tcPr>
            <w:tcW w:w="1545" w:type="pct"/>
            <w:vAlign w:val="top"/>
          </w:tcPr>
          <w:p w14:paraId="6583F456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  <w:tc>
          <w:tcPr>
            <w:tcW w:w="806" w:type="pct"/>
            <w:vAlign w:val="top"/>
          </w:tcPr>
          <w:p w14:paraId="12418640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</w:tr>
      <w:tr w:rsidR="00816579" w:rsidRPr="00A313BE" w14:paraId="49B3EB93" w14:textId="77777777" w:rsidTr="00816579">
        <w:trPr>
          <w:trHeight w:val="454"/>
        </w:trPr>
        <w:tc>
          <w:tcPr>
            <w:tcW w:w="1240" w:type="pct"/>
            <w:tcBorders>
              <w:bottom w:val="single" w:sz="4" w:space="0" w:color="A6A6A6" w:themeColor="background1" w:themeShade="A6"/>
            </w:tcBorders>
            <w:vAlign w:val="top"/>
          </w:tcPr>
          <w:p w14:paraId="28C69A01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  <w:tc>
          <w:tcPr>
            <w:tcW w:w="1409" w:type="pct"/>
            <w:tcBorders>
              <w:bottom w:val="single" w:sz="4" w:space="0" w:color="A6A6A6" w:themeColor="background1" w:themeShade="A6"/>
            </w:tcBorders>
            <w:vAlign w:val="top"/>
          </w:tcPr>
          <w:p w14:paraId="660ED08F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  <w:tc>
          <w:tcPr>
            <w:tcW w:w="1545" w:type="pct"/>
            <w:tcBorders>
              <w:bottom w:val="single" w:sz="4" w:space="0" w:color="A6A6A6" w:themeColor="background1" w:themeShade="A6"/>
            </w:tcBorders>
            <w:vAlign w:val="top"/>
          </w:tcPr>
          <w:p w14:paraId="6163E0A1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  <w:tc>
          <w:tcPr>
            <w:tcW w:w="806" w:type="pct"/>
            <w:tcBorders>
              <w:bottom w:val="single" w:sz="4" w:space="0" w:color="A6A6A6" w:themeColor="background1" w:themeShade="A6"/>
            </w:tcBorders>
            <w:vAlign w:val="top"/>
          </w:tcPr>
          <w:p w14:paraId="4FAD62CB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</w:tr>
      <w:tr w:rsidR="00816579" w:rsidRPr="00A313BE" w14:paraId="1B2170CB" w14:textId="77777777" w:rsidTr="00816579">
        <w:trPr>
          <w:trHeight w:val="454"/>
        </w:trPr>
        <w:tc>
          <w:tcPr>
            <w:tcW w:w="124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top"/>
          </w:tcPr>
          <w:p w14:paraId="68A4DD68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top"/>
          </w:tcPr>
          <w:p w14:paraId="17CECB21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top"/>
          </w:tcPr>
          <w:p w14:paraId="73537D7D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top"/>
          </w:tcPr>
          <w:p w14:paraId="65020FB5" w14:textId="77777777" w:rsidR="00816579" w:rsidRPr="00816579" w:rsidRDefault="00816579" w:rsidP="00816579">
            <w:pPr>
              <w:spacing w:line="276" w:lineRule="auto"/>
              <w:rPr>
                <w:rFonts w:asciiTheme="minorHAnsi" w:hAnsiTheme="minorHAnsi" w:cs="Arial"/>
                <w:color w:val="FFFFFF" w:themeColor="background1"/>
                <w:szCs w:val="22"/>
              </w:rPr>
            </w:pPr>
          </w:p>
        </w:tc>
      </w:tr>
    </w:tbl>
    <w:p w14:paraId="0B052AF9" w14:textId="77777777" w:rsidR="004473A5" w:rsidRPr="009823F5" w:rsidRDefault="004473A5" w:rsidP="004473A5">
      <w:pPr>
        <w:rPr>
          <w:lang w:val="en-GB"/>
        </w:rPr>
      </w:pPr>
    </w:p>
    <w:p w14:paraId="604E3945" w14:textId="304F8F0B" w:rsidR="004473A5" w:rsidRDefault="004473A5" w:rsidP="004473A5">
      <w:pPr>
        <w:spacing w:line="276" w:lineRule="auto"/>
        <w:contextualSpacing w:val="0"/>
        <w:rPr>
          <w:lang w:val="en-GB"/>
        </w:rPr>
      </w:pPr>
    </w:p>
    <w:p w14:paraId="71699804" w14:textId="77777777" w:rsidR="00816579" w:rsidRPr="00816579" w:rsidRDefault="00816579" w:rsidP="00816579">
      <w:pPr>
        <w:pStyle w:val="Heading5"/>
      </w:pPr>
      <w:r w:rsidRPr="00816579">
        <w:t>Table 2 – Product Vintages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948"/>
        <w:gridCol w:w="1948"/>
        <w:gridCol w:w="1949"/>
        <w:gridCol w:w="1948"/>
        <w:gridCol w:w="1949"/>
      </w:tblGrid>
      <w:tr w:rsidR="00816579" w:rsidRPr="00816579" w14:paraId="3B2F088A" w14:textId="77777777" w:rsidTr="00816579">
        <w:tc>
          <w:tcPr>
            <w:tcW w:w="38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FCABFC" w14:textId="77777777" w:rsidR="00816579" w:rsidRPr="00816579" w:rsidRDefault="00816579" w:rsidP="00816579">
            <w:pPr>
              <w:spacing w:line="276" w:lineRule="auto"/>
              <w:contextualSpacing w:val="0"/>
              <w:rPr>
                <w:b/>
                <w:bCs/>
                <w:lang w:val="en-GB"/>
              </w:rPr>
            </w:pPr>
          </w:p>
        </w:tc>
        <w:tc>
          <w:tcPr>
            <w:tcW w:w="5846" w:type="dxa"/>
            <w:gridSpan w:val="3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B9BD" w:themeFill="accent1"/>
          </w:tcPr>
          <w:p w14:paraId="1A5EA00E" w14:textId="77777777" w:rsidR="00816579" w:rsidRPr="00816579" w:rsidRDefault="00816579" w:rsidP="00816579">
            <w:pPr>
              <w:spacing w:line="276" w:lineRule="auto"/>
              <w:contextualSpacing w:val="0"/>
              <w:rPr>
                <w:b/>
                <w:bCs/>
                <w:lang w:val="en-GB"/>
              </w:rPr>
            </w:pPr>
            <w:r w:rsidRPr="00816579">
              <w:rPr>
                <w:b/>
                <w:bCs/>
                <w:color w:val="FFFFFF" w:themeColor="background1"/>
                <w:lang w:val="en-GB"/>
              </w:rPr>
              <w:t>Amount Achieved</w:t>
            </w:r>
          </w:p>
        </w:tc>
      </w:tr>
      <w:tr w:rsidR="00816579" w:rsidRPr="00816579" w14:paraId="26DDAC58" w14:textId="77777777" w:rsidTr="00816579">
        <w:tc>
          <w:tcPr>
            <w:tcW w:w="1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00B9BD" w:themeFill="accent1"/>
          </w:tcPr>
          <w:p w14:paraId="166765B6" w14:textId="77777777" w:rsidR="00816579" w:rsidRPr="00816579" w:rsidRDefault="00816579" w:rsidP="00816579">
            <w:pPr>
              <w:spacing w:line="276" w:lineRule="auto"/>
              <w:contextualSpacing w:val="0"/>
              <w:rPr>
                <w:b/>
                <w:bCs/>
                <w:color w:val="FFFFFF" w:themeColor="background1"/>
                <w:lang w:val="en-GB"/>
              </w:rPr>
            </w:pPr>
            <w:r w:rsidRPr="00816579">
              <w:rPr>
                <w:b/>
                <w:bCs/>
                <w:color w:val="FFFFFF" w:themeColor="background1"/>
                <w:lang w:val="en-GB"/>
              </w:rPr>
              <w:t>Start Dates</w:t>
            </w:r>
          </w:p>
        </w:tc>
        <w:tc>
          <w:tcPr>
            <w:tcW w:w="1948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00B9BD" w:themeFill="accent1"/>
          </w:tcPr>
          <w:p w14:paraId="17B5A6D9" w14:textId="77777777" w:rsidR="00816579" w:rsidRPr="00816579" w:rsidRDefault="00816579" w:rsidP="00816579">
            <w:pPr>
              <w:spacing w:line="276" w:lineRule="auto"/>
              <w:contextualSpacing w:val="0"/>
              <w:rPr>
                <w:b/>
                <w:bCs/>
                <w:color w:val="FFFFFF" w:themeColor="background1"/>
                <w:lang w:val="en-GB"/>
              </w:rPr>
            </w:pPr>
            <w:r w:rsidRPr="00816579">
              <w:rPr>
                <w:b/>
                <w:bCs/>
                <w:color w:val="FFFFFF" w:themeColor="background1"/>
                <w:lang w:val="en-GB"/>
              </w:rPr>
              <w:t>End Dates</w:t>
            </w:r>
          </w:p>
        </w:tc>
        <w:tc>
          <w:tcPr>
            <w:tcW w:w="1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00B9BD" w:themeFill="accent1"/>
          </w:tcPr>
          <w:p w14:paraId="2ECEA15C" w14:textId="77777777" w:rsidR="00816579" w:rsidRPr="00816579" w:rsidRDefault="00816579" w:rsidP="00816579">
            <w:pPr>
              <w:spacing w:line="276" w:lineRule="auto"/>
              <w:contextualSpacing w:val="0"/>
              <w:rPr>
                <w:b/>
                <w:bCs/>
                <w:color w:val="FFFFFF" w:themeColor="background1"/>
                <w:lang w:val="en-GB"/>
              </w:rPr>
            </w:pPr>
            <w:r w:rsidRPr="00816579">
              <w:rPr>
                <w:b/>
                <w:bCs/>
                <w:color w:val="FFFFFF" w:themeColor="background1"/>
                <w:lang w:val="en-GB"/>
              </w:rPr>
              <w:t>Product A</w:t>
            </w:r>
          </w:p>
        </w:tc>
        <w:tc>
          <w:tcPr>
            <w:tcW w:w="1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00B9BD" w:themeFill="accent1"/>
          </w:tcPr>
          <w:p w14:paraId="481107AF" w14:textId="64F900CA" w:rsidR="00816579" w:rsidRPr="00816579" w:rsidRDefault="00816579" w:rsidP="00816579">
            <w:pPr>
              <w:spacing w:line="276" w:lineRule="auto"/>
              <w:contextualSpacing w:val="0"/>
              <w:rPr>
                <w:b/>
                <w:bCs/>
                <w:color w:val="FFFFFF" w:themeColor="background1"/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…</w:t>
            </w:r>
          </w:p>
        </w:tc>
        <w:tc>
          <w:tcPr>
            <w:tcW w:w="1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B9BD" w:themeFill="accent1"/>
          </w:tcPr>
          <w:p w14:paraId="5060A66E" w14:textId="5F1C3A50" w:rsidR="00816579" w:rsidRPr="00816579" w:rsidRDefault="00816579" w:rsidP="00816579">
            <w:pPr>
              <w:spacing w:line="276" w:lineRule="auto"/>
              <w:contextualSpacing w:val="0"/>
              <w:rPr>
                <w:b/>
                <w:bCs/>
                <w:color w:val="FFFFFF" w:themeColor="background1"/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…</w:t>
            </w:r>
          </w:p>
        </w:tc>
      </w:tr>
      <w:tr w:rsidR="00816579" w:rsidRPr="00816579" w14:paraId="514D28DF" w14:textId="77777777" w:rsidTr="00816579">
        <w:tc>
          <w:tcPr>
            <w:tcW w:w="1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297267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6A95E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66C4DB8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EE6C21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6F120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</w:tr>
      <w:tr w:rsidR="00816579" w:rsidRPr="00816579" w14:paraId="58F8796A" w14:textId="77777777" w:rsidTr="00816579">
        <w:tc>
          <w:tcPr>
            <w:tcW w:w="1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25E175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47154F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0915F8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CB39E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3AB89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</w:tr>
      <w:tr w:rsidR="00816579" w:rsidRPr="00816579" w14:paraId="3DDA48A7" w14:textId="77777777" w:rsidTr="00816579">
        <w:tc>
          <w:tcPr>
            <w:tcW w:w="1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56BEC2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E0FDDB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778B2E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234EA2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C7E69" w14:textId="77777777" w:rsidR="00816579" w:rsidRPr="00816579" w:rsidRDefault="00816579" w:rsidP="00816579">
            <w:pPr>
              <w:spacing w:line="276" w:lineRule="auto"/>
              <w:contextualSpacing w:val="0"/>
              <w:rPr>
                <w:lang w:val="en-GB"/>
              </w:rPr>
            </w:pPr>
          </w:p>
        </w:tc>
      </w:tr>
    </w:tbl>
    <w:p w14:paraId="772F6CB0" w14:textId="4F14C53F" w:rsidR="00816579" w:rsidRDefault="00816579" w:rsidP="004473A5">
      <w:pPr>
        <w:spacing w:line="276" w:lineRule="auto"/>
        <w:contextualSpacing w:val="0"/>
        <w:rPr>
          <w:lang w:val="en-GB"/>
        </w:rPr>
      </w:pPr>
    </w:p>
    <w:p w14:paraId="6ADFF067" w14:textId="7B76C911" w:rsidR="00BA3DE6" w:rsidRDefault="00BA3DE6">
      <w:pPr>
        <w:spacing w:line="276" w:lineRule="auto"/>
        <w:contextualSpacing w:val="0"/>
        <w:rPr>
          <w:lang w:val="en-GB"/>
        </w:rPr>
      </w:pPr>
      <w:r>
        <w:rPr>
          <w:iCs/>
        </w:rPr>
        <w:br w:type="page"/>
      </w:r>
    </w:p>
    <w:p w14:paraId="51419879" w14:textId="1A4C880B" w:rsidR="00816579" w:rsidRPr="00565D0D" w:rsidRDefault="00465B23" w:rsidP="00465B23">
      <w:pPr>
        <w:pStyle w:val="Heading4"/>
      </w:pPr>
      <w:bookmarkStart w:id="0" w:name="_Ref49860651"/>
      <w:r>
        <w:lastRenderedPageBreak/>
        <w:t xml:space="preserve">SECTION A. </w:t>
      </w:r>
      <w:r w:rsidR="00816579" w:rsidRPr="00565D0D">
        <w:t>DESCRIPTION OF PROJECT</w:t>
      </w:r>
      <w:bookmarkEnd w:id="0"/>
    </w:p>
    <w:p w14:paraId="5C833AD7" w14:textId="2A172BCD" w:rsidR="00816579" w:rsidRPr="00241108" w:rsidRDefault="00465B23" w:rsidP="00465B23">
      <w:pPr>
        <w:pStyle w:val="Heading5"/>
      </w:pPr>
      <w:bookmarkStart w:id="1" w:name="_Toc40962734"/>
      <w:r>
        <w:t xml:space="preserve">A.1. </w:t>
      </w:r>
      <w:r w:rsidR="00816579">
        <w:t xml:space="preserve">General </w:t>
      </w:r>
      <w:r w:rsidR="00816579" w:rsidRPr="00241108">
        <w:t>description of project</w:t>
      </w:r>
      <w:bookmarkEnd w:id="1"/>
      <w:r w:rsidR="00816579" w:rsidRPr="00241108">
        <w:t xml:space="preserve"> </w:t>
      </w:r>
    </w:p>
    <w:p w14:paraId="31751EA0" w14:textId="77777777" w:rsidR="00816579" w:rsidRPr="003B1DEE" w:rsidRDefault="00816579" w:rsidP="00816579">
      <w:r w:rsidRPr="003B1DEE">
        <w:t>&gt;&gt;</w:t>
      </w:r>
    </w:p>
    <w:p w14:paraId="7524B5C4" w14:textId="1FB394A2" w:rsidR="00816579" w:rsidRPr="00241108" w:rsidRDefault="00465B23" w:rsidP="00465B23">
      <w:pPr>
        <w:pStyle w:val="Heading5"/>
      </w:pPr>
      <w:bookmarkStart w:id="2" w:name="_Toc40962735"/>
      <w:r>
        <w:t xml:space="preserve">A.2. </w:t>
      </w:r>
      <w:r w:rsidR="00816579" w:rsidRPr="00241108">
        <w:t>Location of project</w:t>
      </w:r>
      <w:bookmarkEnd w:id="2"/>
      <w:r w:rsidR="00816579" w:rsidRPr="00241108">
        <w:t xml:space="preserve"> </w:t>
      </w:r>
    </w:p>
    <w:p w14:paraId="1C5E11A6" w14:textId="77777777" w:rsidR="00816579" w:rsidRPr="003B1DEE" w:rsidRDefault="00816579" w:rsidP="00816579">
      <w:r w:rsidRPr="003B1DEE">
        <w:t>&gt;&gt;</w:t>
      </w:r>
    </w:p>
    <w:p w14:paraId="5FD7C114" w14:textId="33AE4FF4" w:rsidR="00816579" w:rsidRPr="00865E76" w:rsidRDefault="00465B23" w:rsidP="00465B23">
      <w:pPr>
        <w:pStyle w:val="Heading5"/>
      </w:pPr>
      <w:bookmarkStart w:id="3" w:name="_Toc40962736"/>
      <w:r>
        <w:t xml:space="preserve">A.3. </w:t>
      </w:r>
      <w:r w:rsidR="00816579" w:rsidRPr="00241108">
        <w:t>Reference of applied methodology</w:t>
      </w:r>
      <w:bookmarkEnd w:id="3"/>
      <w:r w:rsidR="00816579" w:rsidRPr="00241108">
        <w:t xml:space="preserve"> </w:t>
      </w:r>
    </w:p>
    <w:p w14:paraId="731709CF" w14:textId="77777777" w:rsidR="00816579" w:rsidRPr="00816579" w:rsidRDefault="00816579" w:rsidP="00816579">
      <w:r w:rsidRPr="00816579">
        <w:t>&gt;&gt;</w:t>
      </w:r>
    </w:p>
    <w:p w14:paraId="55E03977" w14:textId="4780F006" w:rsidR="00816579" w:rsidRDefault="00465B23" w:rsidP="00465B23">
      <w:pPr>
        <w:pStyle w:val="Heading5"/>
      </w:pPr>
      <w:bookmarkStart w:id="4" w:name="_Toc40962737"/>
      <w:r>
        <w:t xml:space="preserve">A.4. </w:t>
      </w:r>
      <w:r w:rsidR="00816579" w:rsidRPr="00241108">
        <w:t>Crediting period of project</w:t>
      </w:r>
      <w:bookmarkEnd w:id="4"/>
      <w:r w:rsidR="00816579" w:rsidRPr="00241108">
        <w:t xml:space="preserve"> </w:t>
      </w:r>
    </w:p>
    <w:p w14:paraId="16098065" w14:textId="385F62D5" w:rsidR="00816579" w:rsidRDefault="00816579" w:rsidP="00816579">
      <w:r w:rsidRPr="003B1DEE">
        <w:t>&gt;&gt;</w:t>
      </w:r>
    </w:p>
    <w:p w14:paraId="03F28042" w14:textId="1546962B" w:rsidR="00E51EF3" w:rsidRPr="003B1DEE" w:rsidRDefault="00E51EF3" w:rsidP="00E51EF3">
      <w:pPr>
        <w:spacing w:line="276" w:lineRule="auto"/>
        <w:contextualSpacing w:val="0"/>
      </w:pPr>
      <w:r>
        <w:br w:type="page"/>
      </w:r>
    </w:p>
    <w:p w14:paraId="058F6754" w14:textId="6F3CB08C" w:rsidR="00816579" w:rsidRPr="00241108" w:rsidRDefault="00465B23" w:rsidP="00465B23">
      <w:pPr>
        <w:pStyle w:val="Heading4"/>
      </w:pPr>
      <w:bookmarkStart w:id="5" w:name="_Toc40962738"/>
      <w:bookmarkStart w:id="6" w:name="_Ref47706306"/>
      <w:bookmarkStart w:id="7" w:name="_Ref49860659"/>
      <w:r>
        <w:lastRenderedPageBreak/>
        <w:t xml:space="preserve">SECTION B. </w:t>
      </w:r>
      <w:r w:rsidR="00816579" w:rsidRPr="00465B23">
        <w:t>IMPLEMENTATION</w:t>
      </w:r>
      <w:r w:rsidR="00816579" w:rsidRPr="00241108">
        <w:t xml:space="preserve"> OF PROJECT</w:t>
      </w:r>
      <w:bookmarkEnd w:id="5"/>
      <w:bookmarkEnd w:id="6"/>
      <w:bookmarkEnd w:id="7"/>
      <w:r w:rsidR="00816579" w:rsidRPr="00241108">
        <w:t xml:space="preserve"> </w:t>
      </w:r>
    </w:p>
    <w:p w14:paraId="697BC3AD" w14:textId="0FFF11E4" w:rsidR="00816579" w:rsidRDefault="00465B23" w:rsidP="00465B23">
      <w:pPr>
        <w:pStyle w:val="Heading5"/>
      </w:pPr>
      <w:bookmarkStart w:id="8" w:name="_Toc40962739"/>
      <w:bookmarkStart w:id="9" w:name="_Ref418094175"/>
      <w:r>
        <w:t xml:space="preserve">B.1. </w:t>
      </w:r>
      <w:r w:rsidR="00816579" w:rsidRPr="00241108">
        <w:t>Description of implemented project</w:t>
      </w:r>
      <w:bookmarkEnd w:id="8"/>
      <w:r w:rsidR="00816579" w:rsidRPr="00241108">
        <w:t xml:space="preserve"> </w:t>
      </w:r>
      <w:bookmarkEnd w:id="9"/>
    </w:p>
    <w:p w14:paraId="4C0EAC99" w14:textId="77777777" w:rsidR="00816579" w:rsidRPr="003B1DEE" w:rsidRDefault="00816579" w:rsidP="00816579">
      <w:r w:rsidRPr="003B1DEE">
        <w:t>&gt;&gt;</w:t>
      </w:r>
    </w:p>
    <w:p w14:paraId="6A0040DF" w14:textId="4F17D74A" w:rsidR="00816579" w:rsidRDefault="00465B23" w:rsidP="00465B23">
      <w:bookmarkStart w:id="10" w:name="_Toc40962740"/>
      <w:r>
        <w:t xml:space="preserve">B.1.1 </w:t>
      </w:r>
      <w:r w:rsidR="00816579" w:rsidRPr="00231ED8">
        <w:t xml:space="preserve">Forward Action Requests </w:t>
      </w:r>
    </w:p>
    <w:p w14:paraId="26C59C4E" w14:textId="77777777" w:rsidR="00816579" w:rsidRPr="003B1DEE" w:rsidRDefault="00816579" w:rsidP="00816579">
      <w:r w:rsidRPr="003B1DEE">
        <w:t>&gt;&gt;</w:t>
      </w:r>
    </w:p>
    <w:p w14:paraId="060A2864" w14:textId="00BA5E36" w:rsidR="00816579" w:rsidRDefault="00465B23" w:rsidP="00465B23">
      <w:pPr>
        <w:pStyle w:val="Heading5"/>
      </w:pPr>
      <w:r>
        <w:t xml:space="preserve">B.2. </w:t>
      </w:r>
      <w:r w:rsidR="00816579" w:rsidRPr="00241108">
        <w:t>Post-</w:t>
      </w:r>
      <w:r w:rsidR="00816579">
        <w:t>Design Certification</w:t>
      </w:r>
      <w:r w:rsidR="00816579" w:rsidRPr="00241108">
        <w:t xml:space="preserve"> changes</w:t>
      </w:r>
      <w:bookmarkEnd w:id="10"/>
    </w:p>
    <w:p w14:paraId="4EBC45D1" w14:textId="77777777" w:rsidR="00816579" w:rsidRPr="003B1DEE" w:rsidRDefault="00816579" w:rsidP="00816579">
      <w:r w:rsidRPr="003B1DEE">
        <w:t>&gt;&gt;</w:t>
      </w:r>
    </w:p>
    <w:p w14:paraId="27CF3353" w14:textId="43828B33" w:rsidR="00816579" w:rsidRDefault="00465B23" w:rsidP="00465B23">
      <w:bookmarkStart w:id="11" w:name="_Ref418094308"/>
      <w:bookmarkStart w:id="12" w:name="_Toc40962741"/>
      <w:r>
        <w:t xml:space="preserve">B.2.1. </w:t>
      </w:r>
      <w:r w:rsidR="00816579">
        <w:t>Temporary deviations from the approved M</w:t>
      </w:r>
      <w:r w:rsidR="00816579" w:rsidRPr="00241108">
        <w:t xml:space="preserve">onitoring </w:t>
      </w:r>
      <w:r w:rsidR="00816579">
        <w:t>&amp; Reporting P</w:t>
      </w:r>
      <w:r w:rsidR="00816579" w:rsidRPr="00241108">
        <w:t>lan, methodology or standardized baseline</w:t>
      </w:r>
      <w:bookmarkEnd w:id="11"/>
      <w:bookmarkEnd w:id="12"/>
    </w:p>
    <w:p w14:paraId="52F0CD2B" w14:textId="77777777" w:rsidR="00816579" w:rsidRPr="003B1DEE" w:rsidRDefault="00816579" w:rsidP="00816579">
      <w:r w:rsidRPr="003B1DEE">
        <w:t>&gt;&gt;</w:t>
      </w:r>
    </w:p>
    <w:p w14:paraId="7AFBD88A" w14:textId="3AA3756C" w:rsidR="00816579" w:rsidRDefault="00465B23" w:rsidP="00465B23">
      <w:bookmarkStart w:id="13" w:name="_Ref418094311"/>
      <w:bookmarkStart w:id="14" w:name="_Toc40962742"/>
      <w:r>
        <w:t xml:space="preserve">B.2.2. </w:t>
      </w:r>
      <w:r w:rsidR="00816579" w:rsidRPr="00241108">
        <w:t>Corrections</w:t>
      </w:r>
      <w:bookmarkEnd w:id="13"/>
      <w:bookmarkEnd w:id="14"/>
    </w:p>
    <w:p w14:paraId="2AAF11E2" w14:textId="77777777" w:rsidR="00816579" w:rsidRPr="003B1DEE" w:rsidRDefault="00816579" w:rsidP="00816579">
      <w:r w:rsidRPr="003B1DEE">
        <w:t>&gt;&gt;</w:t>
      </w:r>
    </w:p>
    <w:p w14:paraId="194DC65F" w14:textId="4136E5D0" w:rsidR="00816579" w:rsidRPr="00241108" w:rsidRDefault="00465B23" w:rsidP="00465B23">
      <w:bookmarkStart w:id="15" w:name="_Ref418094316"/>
      <w:bookmarkStart w:id="16" w:name="_Toc40962743"/>
      <w:r>
        <w:t xml:space="preserve">B.2.3. </w:t>
      </w:r>
      <w:r w:rsidR="00816579" w:rsidRPr="00241108">
        <w:t>Changes to start date of crediting period</w:t>
      </w:r>
      <w:bookmarkEnd w:id="15"/>
      <w:bookmarkEnd w:id="16"/>
      <w:r w:rsidR="00816579" w:rsidRPr="00241108">
        <w:t xml:space="preserve"> </w:t>
      </w:r>
    </w:p>
    <w:p w14:paraId="57BFF7FD" w14:textId="77777777" w:rsidR="00816579" w:rsidRPr="003B1DEE" w:rsidRDefault="00816579" w:rsidP="00816579">
      <w:r w:rsidRPr="003B1DEE">
        <w:t>&gt;&gt;</w:t>
      </w:r>
    </w:p>
    <w:p w14:paraId="7A9977B4" w14:textId="0C450966" w:rsidR="00816579" w:rsidRDefault="00465B23" w:rsidP="00465B23">
      <w:bookmarkStart w:id="17" w:name="_Ref418094322"/>
      <w:bookmarkStart w:id="18" w:name="_Toc40962744"/>
      <w:r>
        <w:t xml:space="preserve">B.2.4. </w:t>
      </w:r>
      <w:r w:rsidR="00816579" w:rsidRPr="00241108">
        <w:t xml:space="preserve">Permanent changes from </w:t>
      </w:r>
      <w:r w:rsidR="00816579">
        <w:t>the Design Certifi</w:t>
      </w:r>
      <w:r w:rsidR="00816579" w:rsidRPr="00241108">
        <w:t>ed monitoring plan, applied methodology or applied standardized baseline</w:t>
      </w:r>
      <w:bookmarkEnd w:id="17"/>
      <w:bookmarkEnd w:id="18"/>
    </w:p>
    <w:p w14:paraId="6C922993" w14:textId="77777777" w:rsidR="00816579" w:rsidRPr="003B1DEE" w:rsidRDefault="00816579" w:rsidP="00816579">
      <w:r w:rsidRPr="003B1DEE">
        <w:t>&gt;&gt;</w:t>
      </w:r>
    </w:p>
    <w:p w14:paraId="3E51EFE7" w14:textId="6B6A7D23" w:rsidR="00816579" w:rsidRPr="004C2CFB" w:rsidRDefault="00465B23" w:rsidP="00465B23">
      <w:bookmarkStart w:id="19" w:name="_Ref418094327"/>
      <w:bookmarkStart w:id="20" w:name="_Toc40962745"/>
      <w:r>
        <w:t xml:space="preserve">B.2.5. </w:t>
      </w:r>
      <w:r w:rsidR="00816579" w:rsidRPr="006D02E4">
        <w:t>Changes to project design of approved project</w:t>
      </w:r>
      <w:bookmarkEnd w:id="19"/>
      <w:bookmarkEnd w:id="20"/>
    </w:p>
    <w:p w14:paraId="686D425D" w14:textId="4FFB99E1" w:rsidR="00816579" w:rsidRDefault="00816579" w:rsidP="00816579">
      <w:r w:rsidRPr="003B1DEE">
        <w:t>&gt;&gt;</w:t>
      </w:r>
    </w:p>
    <w:p w14:paraId="024B37AA" w14:textId="1AA32FF4" w:rsidR="00E51EF3" w:rsidRDefault="00E51EF3">
      <w:pPr>
        <w:spacing w:line="276" w:lineRule="auto"/>
        <w:contextualSpacing w:val="0"/>
      </w:pPr>
      <w:r>
        <w:br w:type="page"/>
      </w:r>
    </w:p>
    <w:p w14:paraId="4297D4A2" w14:textId="1F111CC9" w:rsidR="00816579" w:rsidRPr="00241108" w:rsidRDefault="00465B23" w:rsidP="00465B23">
      <w:pPr>
        <w:pStyle w:val="Heading4"/>
      </w:pPr>
      <w:bookmarkStart w:id="21" w:name="_Toc40962746"/>
      <w:bookmarkStart w:id="22" w:name="_Ref47706319"/>
      <w:bookmarkStart w:id="23" w:name="_Ref49860669"/>
      <w:r>
        <w:lastRenderedPageBreak/>
        <w:t xml:space="preserve">SECTION C. </w:t>
      </w:r>
      <w:r w:rsidR="00816579" w:rsidRPr="00241108">
        <w:t>DESCRIPTION OF MONITORING SYSTEM APPLIED BY THE PROJECT</w:t>
      </w:r>
      <w:bookmarkEnd w:id="21"/>
      <w:bookmarkEnd w:id="22"/>
      <w:bookmarkEnd w:id="23"/>
    </w:p>
    <w:p w14:paraId="55C52570" w14:textId="6DEF9591" w:rsidR="00816579" w:rsidRDefault="00816579" w:rsidP="00816579">
      <w:r w:rsidRPr="003B1DEE">
        <w:t>&gt;&gt;</w:t>
      </w:r>
    </w:p>
    <w:p w14:paraId="1B49BCB6" w14:textId="2F24B287" w:rsidR="00E51EF3" w:rsidRDefault="00E51EF3" w:rsidP="00816579"/>
    <w:p w14:paraId="2DE1B405" w14:textId="77777777" w:rsidR="00E51EF3" w:rsidRPr="003B1DEE" w:rsidRDefault="00E51EF3" w:rsidP="00816579"/>
    <w:p w14:paraId="073A2AAF" w14:textId="78FA5EF1" w:rsidR="00816579" w:rsidRPr="00241108" w:rsidRDefault="00465B23" w:rsidP="00465B23">
      <w:pPr>
        <w:pStyle w:val="Heading4"/>
      </w:pPr>
      <w:bookmarkStart w:id="24" w:name="_Toc40962747"/>
      <w:bookmarkStart w:id="25" w:name="_Ref47706326"/>
      <w:bookmarkStart w:id="26" w:name="_Ref49860677"/>
      <w:r>
        <w:t xml:space="preserve">SECTION D. </w:t>
      </w:r>
      <w:r w:rsidR="00816579" w:rsidRPr="00241108">
        <w:t>DATA AND PARAMETERS</w:t>
      </w:r>
      <w:bookmarkEnd w:id="24"/>
      <w:bookmarkEnd w:id="25"/>
      <w:bookmarkEnd w:id="26"/>
    </w:p>
    <w:p w14:paraId="5D842BC0" w14:textId="14B608A2" w:rsidR="00816579" w:rsidRDefault="00465B23" w:rsidP="00465B23">
      <w:pPr>
        <w:pStyle w:val="Heading5"/>
      </w:pPr>
      <w:bookmarkStart w:id="27" w:name="_Ref418094907"/>
      <w:bookmarkStart w:id="28" w:name="_Toc40962748"/>
      <w:r>
        <w:t xml:space="preserve">D.1. </w:t>
      </w:r>
      <w:r w:rsidR="00816579" w:rsidRPr="00241108">
        <w:t>Data and parameters fixed ex ante or at renewal of crediting period</w:t>
      </w:r>
      <w:bookmarkEnd w:id="27"/>
      <w:bookmarkEnd w:id="28"/>
    </w:p>
    <w:p w14:paraId="328F5D16" w14:textId="77777777" w:rsidR="00816579" w:rsidRPr="003B1DEE" w:rsidRDefault="00816579" w:rsidP="00816579">
      <w:r w:rsidRPr="003B1DEE">
        <w:t>&gt;&gt;</w:t>
      </w:r>
    </w:p>
    <w:p w14:paraId="40F2E3E4" w14:textId="12D1DDEB" w:rsidR="00816579" w:rsidRDefault="00465B23" w:rsidP="00465B23">
      <w:pPr>
        <w:pStyle w:val="Heading5"/>
      </w:pPr>
      <w:bookmarkStart w:id="29" w:name="_Ref418094911"/>
      <w:bookmarkStart w:id="30" w:name="_Toc40962777"/>
      <w:r>
        <w:t xml:space="preserve">D.2 </w:t>
      </w:r>
      <w:r w:rsidR="00816579" w:rsidRPr="00241108">
        <w:t>Data and parameters monitored</w:t>
      </w:r>
      <w:bookmarkEnd w:id="29"/>
      <w:bookmarkEnd w:id="30"/>
    </w:p>
    <w:p w14:paraId="411D85EF" w14:textId="77777777" w:rsidR="00816579" w:rsidRPr="003B1DEE" w:rsidRDefault="00816579" w:rsidP="00816579">
      <w:r w:rsidRPr="003B1DEE">
        <w:t>&gt;&gt;</w:t>
      </w:r>
    </w:p>
    <w:p w14:paraId="598B9028" w14:textId="6B78DD01" w:rsidR="00816579" w:rsidRPr="004714F2" w:rsidRDefault="00465B23" w:rsidP="00465B23">
      <w:pPr>
        <w:pStyle w:val="Heading5"/>
      </w:pPr>
      <w:bookmarkStart w:id="31" w:name="_Toc341456040"/>
      <w:bookmarkStart w:id="32" w:name="_Toc40962778"/>
      <w:r>
        <w:t xml:space="preserve">D.3. </w:t>
      </w:r>
      <w:r w:rsidR="00816579">
        <w:t>Comparison of monitored parameters with last monitoring period</w:t>
      </w:r>
    </w:p>
    <w:tbl>
      <w:tblPr>
        <w:tblStyle w:val="GSTableBoldline-heightcondense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816579" w:rsidRPr="00E51EF3" w14:paraId="5E20E11B" w14:textId="77777777" w:rsidTr="00471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  <w:vAlign w:val="top"/>
          </w:tcPr>
          <w:p w14:paraId="5A2629B8" w14:textId="77777777" w:rsidR="00816579" w:rsidRPr="00E51EF3" w:rsidRDefault="00816579" w:rsidP="00E51EF3">
            <w:pPr>
              <w:spacing w:line="276" w:lineRule="auto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E51EF3">
              <w:rPr>
                <w:rFonts w:asciiTheme="minorHAnsi" w:hAnsiTheme="minorHAnsi"/>
                <w:color w:val="FFFFFF" w:themeColor="background1"/>
                <w:sz w:val="20"/>
              </w:rPr>
              <w:t>Data/Parameter</w:t>
            </w:r>
          </w:p>
        </w:tc>
        <w:tc>
          <w:tcPr>
            <w:tcW w:w="3285" w:type="dxa"/>
            <w:vAlign w:val="top"/>
          </w:tcPr>
          <w:p w14:paraId="051B53DC" w14:textId="77777777" w:rsidR="00816579" w:rsidRPr="00E51EF3" w:rsidRDefault="00816579" w:rsidP="00E51EF3">
            <w:pPr>
              <w:spacing w:line="276" w:lineRule="auto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E51EF3">
              <w:rPr>
                <w:rFonts w:asciiTheme="minorHAnsi" w:hAnsiTheme="minorHAnsi"/>
                <w:color w:val="FFFFFF" w:themeColor="background1"/>
                <w:sz w:val="20"/>
              </w:rPr>
              <w:t>Value obtained in this monitoring period</w:t>
            </w:r>
          </w:p>
        </w:tc>
        <w:tc>
          <w:tcPr>
            <w:tcW w:w="3285" w:type="dxa"/>
            <w:vAlign w:val="top"/>
          </w:tcPr>
          <w:p w14:paraId="046CD480" w14:textId="77777777" w:rsidR="00816579" w:rsidRPr="00E51EF3" w:rsidRDefault="00816579" w:rsidP="00E51EF3">
            <w:pPr>
              <w:spacing w:line="276" w:lineRule="auto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E51EF3">
              <w:rPr>
                <w:rFonts w:asciiTheme="minorHAnsi" w:hAnsiTheme="minorHAnsi"/>
                <w:color w:val="FFFFFF" w:themeColor="background1"/>
                <w:sz w:val="20"/>
              </w:rPr>
              <w:t>Value obtained last monitoring period</w:t>
            </w:r>
          </w:p>
        </w:tc>
      </w:tr>
      <w:tr w:rsidR="00816579" w:rsidRPr="00E51EF3" w14:paraId="3320F6E4" w14:textId="77777777" w:rsidTr="004714F2">
        <w:tc>
          <w:tcPr>
            <w:tcW w:w="3285" w:type="dxa"/>
            <w:tcBorders>
              <w:bottom w:val="single" w:sz="4" w:space="0" w:color="A6A6A6" w:themeColor="background1" w:themeShade="A6"/>
            </w:tcBorders>
          </w:tcPr>
          <w:p w14:paraId="2E68A1E6" w14:textId="77777777" w:rsidR="00816579" w:rsidRPr="00E51EF3" w:rsidRDefault="00816579" w:rsidP="00D456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285" w:type="dxa"/>
            <w:tcBorders>
              <w:bottom w:val="single" w:sz="4" w:space="0" w:color="A6A6A6" w:themeColor="background1" w:themeShade="A6"/>
            </w:tcBorders>
          </w:tcPr>
          <w:p w14:paraId="7F17CD44" w14:textId="77777777" w:rsidR="00816579" w:rsidRPr="00E51EF3" w:rsidRDefault="00816579" w:rsidP="00D456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285" w:type="dxa"/>
            <w:tcBorders>
              <w:bottom w:val="single" w:sz="4" w:space="0" w:color="A6A6A6" w:themeColor="background1" w:themeShade="A6"/>
            </w:tcBorders>
          </w:tcPr>
          <w:p w14:paraId="4F2AAC4D" w14:textId="77777777" w:rsidR="00816579" w:rsidRPr="00E51EF3" w:rsidRDefault="00816579" w:rsidP="00D4560E">
            <w:pPr>
              <w:rPr>
                <w:rFonts w:asciiTheme="minorHAnsi" w:hAnsiTheme="minorHAnsi"/>
                <w:sz w:val="20"/>
              </w:rPr>
            </w:pPr>
          </w:p>
        </w:tc>
      </w:tr>
      <w:tr w:rsidR="00816579" w:rsidRPr="00E51EF3" w14:paraId="73BAD528" w14:textId="77777777" w:rsidTr="004714F2">
        <w:tc>
          <w:tcPr>
            <w:tcW w:w="32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AC5868" w14:textId="77777777" w:rsidR="00816579" w:rsidRPr="00E51EF3" w:rsidRDefault="00816579" w:rsidP="00D456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C83D82" w14:textId="77777777" w:rsidR="00816579" w:rsidRPr="00E51EF3" w:rsidRDefault="00816579" w:rsidP="00D456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EC991E" w14:textId="77777777" w:rsidR="00816579" w:rsidRPr="00E51EF3" w:rsidRDefault="00816579" w:rsidP="00D456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19067C0" w14:textId="77777777" w:rsidR="00816579" w:rsidRDefault="00816579" w:rsidP="00816579">
      <w:pPr>
        <w:rPr>
          <w:rFonts w:ascii="Avenir Book" w:hAnsi="Avenir Book"/>
        </w:rPr>
      </w:pPr>
    </w:p>
    <w:p w14:paraId="7BE91347" w14:textId="4259595A" w:rsidR="00816579" w:rsidRDefault="00465B23" w:rsidP="00465B23">
      <w:pPr>
        <w:pStyle w:val="Heading5"/>
      </w:pPr>
      <w:r>
        <w:t xml:space="preserve">D.4. </w:t>
      </w:r>
      <w:r w:rsidR="00816579" w:rsidRPr="00241108">
        <w:t>Implementation of sampling plan</w:t>
      </w:r>
      <w:bookmarkEnd w:id="31"/>
      <w:bookmarkEnd w:id="32"/>
    </w:p>
    <w:p w14:paraId="37958587" w14:textId="3D37BECC" w:rsidR="00816579" w:rsidRDefault="00816579" w:rsidP="00816579">
      <w:r w:rsidRPr="003B1DEE">
        <w:t>&gt;&gt;</w:t>
      </w:r>
    </w:p>
    <w:p w14:paraId="1E9F75EC" w14:textId="71FCC102" w:rsidR="00E51EF3" w:rsidRDefault="00E51EF3" w:rsidP="00816579"/>
    <w:p w14:paraId="0885612A" w14:textId="7B7FBCCE" w:rsidR="00E51EF3" w:rsidRDefault="00E51EF3" w:rsidP="00816579"/>
    <w:p w14:paraId="6EEA4F33" w14:textId="2DED49A5" w:rsidR="00E51EF3" w:rsidRPr="003B1DEE" w:rsidRDefault="00E51EF3" w:rsidP="00E51EF3">
      <w:pPr>
        <w:spacing w:line="276" w:lineRule="auto"/>
        <w:contextualSpacing w:val="0"/>
      </w:pPr>
      <w:r>
        <w:br w:type="page"/>
      </w:r>
    </w:p>
    <w:p w14:paraId="7E3053E5" w14:textId="04D3C454" w:rsidR="00816579" w:rsidRPr="00241108" w:rsidRDefault="009C150E" w:rsidP="00465B23">
      <w:pPr>
        <w:pStyle w:val="Heading4"/>
      </w:pPr>
      <w:bookmarkStart w:id="33" w:name="_Toc315189228"/>
      <w:bookmarkStart w:id="34" w:name="_Toc317860226"/>
      <w:bookmarkStart w:id="35" w:name="_Toc341474081"/>
      <w:bookmarkStart w:id="36" w:name="_Toc40962779"/>
      <w:bookmarkStart w:id="37" w:name="_Ref47706333"/>
      <w:bookmarkStart w:id="38" w:name="_Ref49860683"/>
      <w:r>
        <w:lastRenderedPageBreak/>
        <w:t xml:space="preserve">SECTION E. </w:t>
      </w:r>
      <w:r w:rsidR="00816579" w:rsidRPr="00241108">
        <w:t xml:space="preserve">CALCULATION OF </w:t>
      </w:r>
      <w:bookmarkEnd w:id="33"/>
      <w:bookmarkEnd w:id="34"/>
      <w:bookmarkEnd w:id="35"/>
      <w:r w:rsidR="00816579" w:rsidRPr="00241108">
        <w:t xml:space="preserve">SDG </w:t>
      </w:r>
      <w:r w:rsidR="00816579">
        <w:t>IMPACTS</w:t>
      </w:r>
      <w:bookmarkEnd w:id="36"/>
      <w:bookmarkEnd w:id="37"/>
      <w:bookmarkEnd w:id="38"/>
    </w:p>
    <w:p w14:paraId="1F0F7FD0" w14:textId="326CF7DC" w:rsidR="00816579" w:rsidRPr="00241108" w:rsidRDefault="009C150E" w:rsidP="009C150E">
      <w:pPr>
        <w:pStyle w:val="Heading5"/>
      </w:pPr>
      <w:bookmarkStart w:id="39" w:name="_Ref315873983"/>
      <w:bookmarkStart w:id="40" w:name="_Ref418095428"/>
      <w:bookmarkStart w:id="41" w:name="_Toc40962780"/>
      <w:r>
        <w:t xml:space="preserve">E.1. </w:t>
      </w:r>
      <w:r w:rsidR="00816579" w:rsidRPr="00241108">
        <w:t xml:space="preserve">Calculation of baseline </w:t>
      </w:r>
      <w:bookmarkEnd w:id="39"/>
      <w:bookmarkEnd w:id="40"/>
      <w:r w:rsidR="00816579" w:rsidRPr="00241108">
        <w:t xml:space="preserve">value or estimation of baseline situation of each SDG </w:t>
      </w:r>
      <w:r w:rsidR="00816579">
        <w:t>Impact</w:t>
      </w:r>
      <w:bookmarkEnd w:id="41"/>
    </w:p>
    <w:p w14:paraId="30A71FB6" w14:textId="77777777" w:rsidR="00816579" w:rsidRPr="003B1DEE" w:rsidRDefault="00816579" w:rsidP="00816579">
      <w:r w:rsidRPr="003B1DEE">
        <w:t>&gt;&gt;</w:t>
      </w:r>
    </w:p>
    <w:p w14:paraId="16785818" w14:textId="381212D6" w:rsidR="00816579" w:rsidRDefault="009C150E" w:rsidP="009C150E">
      <w:pPr>
        <w:pStyle w:val="Heading5"/>
      </w:pPr>
      <w:bookmarkStart w:id="42" w:name="_Ref315873986"/>
      <w:bookmarkStart w:id="43" w:name="_Ref418095432"/>
      <w:bookmarkStart w:id="44" w:name="_Toc40962781"/>
      <w:r>
        <w:t xml:space="preserve">E.2. </w:t>
      </w:r>
      <w:r w:rsidR="00816579" w:rsidRPr="00241108">
        <w:t xml:space="preserve">Calculation of project </w:t>
      </w:r>
      <w:bookmarkEnd w:id="42"/>
      <w:bookmarkEnd w:id="43"/>
      <w:r w:rsidR="00816579" w:rsidRPr="00241108">
        <w:t xml:space="preserve">value or estimation of project situation of each SDG </w:t>
      </w:r>
      <w:r w:rsidR="00816579">
        <w:t>Impact</w:t>
      </w:r>
      <w:bookmarkEnd w:id="44"/>
    </w:p>
    <w:p w14:paraId="21D8556E" w14:textId="77777777" w:rsidR="00816579" w:rsidRPr="003B1DEE" w:rsidRDefault="00816579" w:rsidP="00816579">
      <w:r w:rsidRPr="003B1DEE">
        <w:t>&gt;&gt;</w:t>
      </w:r>
    </w:p>
    <w:p w14:paraId="03522618" w14:textId="1F3057B2" w:rsidR="00816579" w:rsidRPr="00B96D85" w:rsidRDefault="009C150E" w:rsidP="009C150E">
      <w:pPr>
        <w:pStyle w:val="Heading5"/>
      </w:pPr>
      <w:bookmarkStart w:id="45" w:name="_Toc40962782"/>
      <w:r>
        <w:t xml:space="preserve">E.3. </w:t>
      </w:r>
      <w:r w:rsidR="00816579" w:rsidRPr="00CA4AB2">
        <w:t>Calculation of leakage</w:t>
      </w:r>
      <w:bookmarkEnd w:id="45"/>
      <w:r w:rsidR="00816579" w:rsidRPr="00CA4AB2">
        <w:t xml:space="preserve"> </w:t>
      </w:r>
    </w:p>
    <w:p w14:paraId="018C24FD" w14:textId="77777777" w:rsidR="00816579" w:rsidRPr="003B1DEE" w:rsidRDefault="00816579" w:rsidP="00816579">
      <w:r w:rsidRPr="003B1DEE">
        <w:t>&gt;&gt;</w:t>
      </w:r>
    </w:p>
    <w:p w14:paraId="7873AF36" w14:textId="2B506F9C" w:rsidR="00816579" w:rsidRPr="001B6467" w:rsidRDefault="009C150E" w:rsidP="009C150E">
      <w:pPr>
        <w:pStyle w:val="Heading5"/>
      </w:pPr>
      <w:bookmarkStart w:id="46" w:name="_Toc40953319"/>
      <w:bookmarkStart w:id="47" w:name="_Toc40953601"/>
      <w:bookmarkStart w:id="48" w:name="_Toc40962783"/>
      <w:bookmarkStart w:id="49" w:name="_Ref315873988"/>
      <w:bookmarkStart w:id="50" w:name="_Toc40962784"/>
      <w:bookmarkEnd w:id="46"/>
      <w:bookmarkEnd w:id="47"/>
      <w:bookmarkEnd w:id="48"/>
      <w:r>
        <w:t xml:space="preserve">E.4. </w:t>
      </w:r>
      <w:r w:rsidR="00816579" w:rsidRPr="002669DA">
        <w:t xml:space="preserve">Calculation of </w:t>
      </w:r>
      <w:bookmarkEnd w:id="49"/>
      <w:r w:rsidR="00816579" w:rsidRPr="002669DA">
        <w:t>net benefits or direct calculation for each SDG Impact</w:t>
      </w:r>
      <w:bookmarkStart w:id="51" w:name="_Toc40962785"/>
      <w:bookmarkEnd w:id="50"/>
      <w:bookmarkEnd w:id="51"/>
    </w:p>
    <w:tbl>
      <w:tblPr>
        <w:tblStyle w:val="GSTableBoldline-heightcondensed"/>
        <w:tblW w:w="5000" w:type="pct"/>
        <w:tblCellMar>
          <w:top w:w="57" w:type="dxa"/>
          <w:left w:w="57" w:type="dxa"/>
        </w:tblCellMar>
        <w:tblLook w:val="06A0" w:firstRow="1" w:lastRow="0" w:firstColumn="1" w:lastColumn="0" w:noHBand="1" w:noVBand="1"/>
      </w:tblPr>
      <w:tblGrid>
        <w:gridCol w:w="993"/>
        <w:gridCol w:w="4576"/>
        <w:gridCol w:w="1518"/>
        <w:gridCol w:w="1331"/>
        <w:gridCol w:w="1214"/>
      </w:tblGrid>
      <w:tr w:rsidR="004714F2" w:rsidRPr="001673A1" w14:paraId="72CAEDEA" w14:textId="77777777" w:rsidTr="00471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tcW w:w="515" w:type="pct"/>
            <w:vAlign w:val="top"/>
          </w:tcPr>
          <w:p w14:paraId="1FF62AAE" w14:textId="77777777" w:rsidR="00816579" w:rsidRPr="004714F2" w:rsidDel="00B62773" w:rsidRDefault="00816579" w:rsidP="004714F2">
            <w:pPr>
              <w:rPr>
                <w:color w:val="FFFFFF" w:themeColor="background1"/>
              </w:rPr>
            </w:pPr>
            <w:r w:rsidRPr="004714F2">
              <w:rPr>
                <w:color w:val="FFFFFF" w:themeColor="background1"/>
              </w:rPr>
              <w:t>SDG</w:t>
            </w:r>
          </w:p>
        </w:tc>
        <w:tc>
          <w:tcPr>
            <w:tcW w:w="2375" w:type="pct"/>
            <w:vAlign w:val="top"/>
          </w:tcPr>
          <w:p w14:paraId="41D01427" w14:textId="77777777" w:rsidR="00816579" w:rsidRPr="004714F2" w:rsidRDefault="00816579" w:rsidP="004714F2">
            <w:pPr>
              <w:rPr>
                <w:color w:val="FFFFFF" w:themeColor="background1"/>
              </w:rPr>
            </w:pPr>
            <w:r w:rsidRPr="004714F2">
              <w:rPr>
                <w:color w:val="FFFFFF" w:themeColor="background1"/>
              </w:rPr>
              <w:t>SDG Impact</w:t>
            </w:r>
          </w:p>
        </w:tc>
        <w:tc>
          <w:tcPr>
            <w:tcW w:w="788" w:type="pct"/>
            <w:vAlign w:val="top"/>
          </w:tcPr>
          <w:p w14:paraId="66A1E5D2" w14:textId="5193E865" w:rsidR="00816579" w:rsidRPr="004714F2" w:rsidRDefault="00816579" w:rsidP="004714F2">
            <w:pPr>
              <w:spacing w:line="276" w:lineRule="auto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4714F2">
              <w:rPr>
                <w:rFonts w:asciiTheme="minorHAnsi" w:hAnsiTheme="minorHAnsi"/>
                <w:color w:val="FFFFFF" w:themeColor="background1"/>
                <w:sz w:val="20"/>
              </w:rPr>
              <w:t xml:space="preserve">Baseline </w:t>
            </w:r>
            <w:r w:rsidR="004714F2" w:rsidRPr="004714F2">
              <w:rPr>
                <w:rFonts w:asciiTheme="minorHAnsi" w:hAnsiTheme="minorHAnsi"/>
                <w:color w:val="FFFFFF" w:themeColor="background1"/>
                <w:sz w:val="20"/>
              </w:rPr>
              <w:br/>
            </w:r>
            <w:r w:rsidRPr="004714F2">
              <w:rPr>
                <w:rFonts w:asciiTheme="minorHAnsi" w:hAnsiTheme="minorHAnsi"/>
                <w:color w:val="FFFFFF" w:themeColor="background1"/>
                <w:sz w:val="20"/>
              </w:rPr>
              <w:t>estimate</w:t>
            </w:r>
          </w:p>
        </w:tc>
        <w:tc>
          <w:tcPr>
            <w:tcW w:w="691" w:type="pct"/>
            <w:vAlign w:val="top"/>
          </w:tcPr>
          <w:p w14:paraId="6BFA9855" w14:textId="324756D0" w:rsidR="00816579" w:rsidRPr="004714F2" w:rsidRDefault="00816579" w:rsidP="004714F2">
            <w:pPr>
              <w:spacing w:line="276" w:lineRule="auto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4714F2">
              <w:rPr>
                <w:rFonts w:asciiTheme="minorHAnsi" w:hAnsiTheme="minorHAnsi"/>
                <w:color w:val="FFFFFF" w:themeColor="background1"/>
                <w:sz w:val="20"/>
              </w:rPr>
              <w:t xml:space="preserve">Project </w:t>
            </w:r>
            <w:r w:rsidR="004714F2" w:rsidRPr="004714F2">
              <w:rPr>
                <w:rFonts w:asciiTheme="minorHAnsi" w:hAnsiTheme="minorHAnsi"/>
                <w:color w:val="FFFFFF" w:themeColor="background1"/>
                <w:sz w:val="20"/>
              </w:rPr>
              <w:br/>
            </w:r>
            <w:r w:rsidRPr="004714F2">
              <w:rPr>
                <w:rFonts w:asciiTheme="minorHAnsi" w:hAnsiTheme="minorHAnsi"/>
                <w:color w:val="FFFFFF" w:themeColor="background1"/>
                <w:sz w:val="20"/>
              </w:rPr>
              <w:t>estimate</w:t>
            </w:r>
          </w:p>
        </w:tc>
        <w:tc>
          <w:tcPr>
            <w:tcW w:w="630" w:type="pct"/>
            <w:vAlign w:val="top"/>
          </w:tcPr>
          <w:p w14:paraId="07B2D611" w14:textId="75DA4785" w:rsidR="00816579" w:rsidRPr="004714F2" w:rsidRDefault="00816579" w:rsidP="004714F2">
            <w:pPr>
              <w:spacing w:line="276" w:lineRule="auto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4714F2">
              <w:rPr>
                <w:rFonts w:asciiTheme="minorHAnsi" w:hAnsiTheme="minorHAnsi"/>
                <w:color w:val="FFFFFF" w:themeColor="background1"/>
                <w:sz w:val="20"/>
              </w:rPr>
              <w:t xml:space="preserve">Net </w:t>
            </w:r>
            <w:r w:rsidR="004714F2" w:rsidRPr="004714F2">
              <w:rPr>
                <w:rFonts w:asciiTheme="minorHAnsi" w:hAnsiTheme="minorHAnsi"/>
                <w:color w:val="FFFFFF" w:themeColor="background1"/>
                <w:sz w:val="20"/>
              </w:rPr>
              <w:br/>
            </w:r>
            <w:r w:rsidRPr="004714F2">
              <w:rPr>
                <w:rFonts w:asciiTheme="minorHAnsi" w:hAnsiTheme="minorHAnsi"/>
                <w:color w:val="FFFFFF" w:themeColor="background1"/>
                <w:sz w:val="20"/>
              </w:rPr>
              <w:t>benefit</w:t>
            </w:r>
          </w:p>
        </w:tc>
      </w:tr>
      <w:tr w:rsidR="004714F2" w:rsidRPr="001673A1" w14:paraId="37C72D52" w14:textId="77777777" w:rsidTr="004714F2">
        <w:trPr>
          <w:trHeight w:val="494"/>
        </w:trPr>
        <w:tc>
          <w:tcPr>
            <w:tcW w:w="515" w:type="pct"/>
          </w:tcPr>
          <w:p w14:paraId="6E161C7F" w14:textId="77777777" w:rsidR="00816579" w:rsidRPr="001673A1" w:rsidRDefault="00816579" w:rsidP="004714F2">
            <w:r w:rsidRPr="001673A1">
              <w:t>13</w:t>
            </w:r>
          </w:p>
        </w:tc>
        <w:tc>
          <w:tcPr>
            <w:tcW w:w="2375" w:type="pct"/>
          </w:tcPr>
          <w:p w14:paraId="615022F4" w14:textId="77777777" w:rsidR="00816579" w:rsidRPr="001673A1" w:rsidRDefault="00816579" w:rsidP="004714F2">
            <w:pPr>
              <w:rPr>
                <w:rFonts w:ascii="Avenir Book" w:hAnsi="Avenir Book"/>
                <w:b/>
              </w:rPr>
            </w:pPr>
          </w:p>
        </w:tc>
        <w:tc>
          <w:tcPr>
            <w:tcW w:w="788" w:type="pct"/>
          </w:tcPr>
          <w:p w14:paraId="5A59DD5B" w14:textId="77777777" w:rsidR="00816579" w:rsidRPr="001673A1" w:rsidRDefault="00816579" w:rsidP="004714F2">
            <w:pPr>
              <w:rPr>
                <w:rFonts w:ascii="Avenir Book" w:hAnsi="Avenir Book"/>
                <w:b/>
                <w:sz w:val="20"/>
              </w:rPr>
            </w:pPr>
          </w:p>
        </w:tc>
        <w:tc>
          <w:tcPr>
            <w:tcW w:w="691" w:type="pct"/>
          </w:tcPr>
          <w:p w14:paraId="448DC96B" w14:textId="77777777" w:rsidR="00816579" w:rsidRPr="001673A1" w:rsidRDefault="00816579" w:rsidP="004714F2">
            <w:pPr>
              <w:rPr>
                <w:rFonts w:ascii="Avenir Book" w:hAnsi="Avenir Book"/>
                <w:b/>
                <w:sz w:val="20"/>
              </w:rPr>
            </w:pPr>
          </w:p>
        </w:tc>
        <w:tc>
          <w:tcPr>
            <w:tcW w:w="630" w:type="pct"/>
          </w:tcPr>
          <w:p w14:paraId="0E74F427" w14:textId="77777777" w:rsidR="00816579" w:rsidRPr="001673A1" w:rsidRDefault="00816579" w:rsidP="004714F2">
            <w:pPr>
              <w:rPr>
                <w:rFonts w:ascii="Avenir Book" w:hAnsi="Avenir Book"/>
                <w:b/>
                <w:sz w:val="20"/>
              </w:rPr>
            </w:pPr>
          </w:p>
        </w:tc>
      </w:tr>
      <w:tr w:rsidR="004714F2" w:rsidRPr="001673A1" w14:paraId="50CB1AFA" w14:textId="77777777" w:rsidTr="004714F2">
        <w:trPr>
          <w:trHeight w:val="494"/>
        </w:trPr>
        <w:tc>
          <w:tcPr>
            <w:tcW w:w="515" w:type="pct"/>
            <w:tcBorders>
              <w:bottom w:val="single" w:sz="4" w:space="0" w:color="A6A6A6" w:themeColor="background1" w:themeShade="A6"/>
            </w:tcBorders>
          </w:tcPr>
          <w:p w14:paraId="6F22829F" w14:textId="77777777" w:rsidR="00816579" w:rsidRPr="001673A1" w:rsidDel="00B62773" w:rsidRDefault="00816579" w:rsidP="004714F2">
            <w:r w:rsidRPr="001673A1">
              <w:t>X</w:t>
            </w:r>
          </w:p>
        </w:tc>
        <w:tc>
          <w:tcPr>
            <w:tcW w:w="2375" w:type="pct"/>
            <w:tcBorders>
              <w:bottom w:val="single" w:sz="4" w:space="0" w:color="A6A6A6" w:themeColor="background1" w:themeShade="A6"/>
            </w:tcBorders>
          </w:tcPr>
          <w:p w14:paraId="19F9F3D1" w14:textId="77777777" w:rsidR="00816579" w:rsidRPr="001673A1" w:rsidRDefault="00816579" w:rsidP="004714F2">
            <w:pPr>
              <w:rPr>
                <w:rFonts w:ascii="Avenir Book" w:hAnsi="Avenir Book"/>
                <w:b/>
              </w:rPr>
            </w:pPr>
          </w:p>
        </w:tc>
        <w:tc>
          <w:tcPr>
            <w:tcW w:w="788" w:type="pct"/>
            <w:tcBorders>
              <w:bottom w:val="single" w:sz="4" w:space="0" w:color="A6A6A6" w:themeColor="background1" w:themeShade="A6"/>
            </w:tcBorders>
          </w:tcPr>
          <w:p w14:paraId="250B5BB0" w14:textId="77777777" w:rsidR="00816579" w:rsidRPr="001673A1" w:rsidRDefault="00816579" w:rsidP="004714F2">
            <w:pPr>
              <w:rPr>
                <w:rFonts w:ascii="Avenir Book" w:hAnsi="Avenir Book"/>
                <w:b/>
                <w:sz w:val="20"/>
              </w:rPr>
            </w:pPr>
          </w:p>
        </w:tc>
        <w:tc>
          <w:tcPr>
            <w:tcW w:w="691" w:type="pct"/>
            <w:tcBorders>
              <w:bottom w:val="single" w:sz="4" w:space="0" w:color="A6A6A6" w:themeColor="background1" w:themeShade="A6"/>
            </w:tcBorders>
          </w:tcPr>
          <w:p w14:paraId="3FC942B5" w14:textId="77777777" w:rsidR="00816579" w:rsidRPr="001673A1" w:rsidRDefault="00816579" w:rsidP="004714F2">
            <w:pPr>
              <w:rPr>
                <w:rFonts w:ascii="Avenir Book" w:hAnsi="Avenir Book"/>
                <w:b/>
                <w:sz w:val="20"/>
              </w:rPr>
            </w:pPr>
          </w:p>
        </w:tc>
        <w:tc>
          <w:tcPr>
            <w:tcW w:w="630" w:type="pct"/>
            <w:tcBorders>
              <w:bottom w:val="single" w:sz="4" w:space="0" w:color="A6A6A6" w:themeColor="background1" w:themeShade="A6"/>
            </w:tcBorders>
          </w:tcPr>
          <w:p w14:paraId="2710F671" w14:textId="77777777" w:rsidR="00816579" w:rsidRPr="001673A1" w:rsidRDefault="00816579" w:rsidP="004714F2">
            <w:pPr>
              <w:rPr>
                <w:rFonts w:ascii="Avenir Book" w:hAnsi="Avenir Book"/>
                <w:b/>
                <w:sz w:val="20"/>
              </w:rPr>
            </w:pPr>
          </w:p>
        </w:tc>
      </w:tr>
      <w:tr w:rsidR="004714F2" w:rsidRPr="001673A1" w14:paraId="11D3BBF5" w14:textId="77777777" w:rsidTr="004714F2">
        <w:trPr>
          <w:trHeight w:val="494"/>
        </w:trPr>
        <w:tc>
          <w:tcPr>
            <w:tcW w:w="515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D6BF11" w14:textId="77777777" w:rsidR="00816579" w:rsidRPr="001673A1" w:rsidDel="00B62773" w:rsidRDefault="00816579" w:rsidP="004714F2">
            <w:r w:rsidRPr="001673A1">
              <w:t>Y</w:t>
            </w:r>
          </w:p>
        </w:tc>
        <w:tc>
          <w:tcPr>
            <w:tcW w:w="2375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B6CA546" w14:textId="77777777" w:rsidR="00816579" w:rsidRPr="001673A1" w:rsidRDefault="00816579" w:rsidP="004714F2">
            <w:pPr>
              <w:rPr>
                <w:rFonts w:ascii="Avenir Book" w:hAnsi="Avenir Book"/>
                <w:b/>
              </w:rPr>
            </w:pPr>
          </w:p>
        </w:tc>
        <w:tc>
          <w:tcPr>
            <w:tcW w:w="788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0D4DD0" w14:textId="77777777" w:rsidR="00816579" w:rsidRPr="001673A1" w:rsidRDefault="00816579" w:rsidP="004714F2">
            <w:pPr>
              <w:rPr>
                <w:rFonts w:ascii="Avenir Book" w:hAnsi="Avenir Book"/>
                <w:b/>
                <w:sz w:val="20"/>
              </w:rPr>
            </w:pPr>
          </w:p>
        </w:tc>
        <w:tc>
          <w:tcPr>
            <w:tcW w:w="691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6F072B" w14:textId="77777777" w:rsidR="00816579" w:rsidRPr="001673A1" w:rsidRDefault="00816579" w:rsidP="004714F2">
            <w:pPr>
              <w:rPr>
                <w:rFonts w:ascii="Avenir Book" w:hAnsi="Avenir Book"/>
                <w:b/>
                <w:sz w:val="20"/>
              </w:rPr>
            </w:pPr>
          </w:p>
        </w:tc>
        <w:tc>
          <w:tcPr>
            <w:tcW w:w="63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72D7F6" w14:textId="77777777" w:rsidR="00816579" w:rsidRPr="001673A1" w:rsidRDefault="00816579" w:rsidP="004714F2">
            <w:pPr>
              <w:rPr>
                <w:rFonts w:ascii="Avenir Book" w:hAnsi="Avenir Book"/>
                <w:b/>
                <w:sz w:val="20"/>
              </w:rPr>
            </w:pPr>
          </w:p>
        </w:tc>
      </w:tr>
    </w:tbl>
    <w:p w14:paraId="530FE0A7" w14:textId="77777777" w:rsidR="00E51EF3" w:rsidRDefault="00E51EF3" w:rsidP="00E51EF3"/>
    <w:p w14:paraId="74C55789" w14:textId="65DA714A" w:rsidR="004714F2" w:rsidRPr="006E4BDF" w:rsidRDefault="009C150E" w:rsidP="009C150E">
      <w:pPr>
        <w:pStyle w:val="Heading5"/>
      </w:pPr>
      <w:bookmarkStart w:id="52" w:name="_Toc40962786"/>
      <w:r>
        <w:t xml:space="preserve">E.5. </w:t>
      </w:r>
      <w:r w:rsidR="00816579" w:rsidRPr="00241108">
        <w:t xml:space="preserve">Comparison of actual </w:t>
      </w:r>
      <w:r w:rsidR="00816579" w:rsidRPr="002669DA">
        <w:t xml:space="preserve">SDG Impacts </w:t>
      </w:r>
      <w:r w:rsidR="00816579" w:rsidRPr="00241108">
        <w:t>with estimates in approved PDD</w:t>
      </w:r>
      <w:bookmarkEnd w:id="52"/>
      <w:r w:rsidR="00816579">
        <w:t xml:space="preserve"> </w:t>
      </w:r>
    </w:p>
    <w:tbl>
      <w:tblPr>
        <w:tblStyle w:val="GSTableBoldline-heightcondensed"/>
        <w:tblW w:w="5004" w:type="pct"/>
        <w:tblLayout w:type="fixed"/>
        <w:tblCellMar>
          <w:top w:w="57" w:type="dxa"/>
          <w:left w:w="57" w:type="dxa"/>
        </w:tblCellMar>
        <w:tblLook w:val="06A0" w:firstRow="1" w:lastRow="0" w:firstColumn="1" w:lastColumn="0" w:noHBand="1" w:noVBand="1"/>
      </w:tblPr>
      <w:tblGrid>
        <w:gridCol w:w="850"/>
        <w:gridCol w:w="4963"/>
        <w:gridCol w:w="3827"/>
      </w:tblGrid>
      <w:tr w:rsidR="006E4BDF" w:rsidRPr="001673A1" w14:paraId="2A3095D6" w14:textId="77777777" w:rsidTr="006E4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tcW w:w="441" w:type="pct"/>
            <w:vAlign w:val="top"/>
          </w:tcPr>
          <w:p w14:paraId="70B37EA1" w14:textId="77777777" w:rsidR="004714F2" w:rsidRPr="004714F2" w:rsidDel="00B62773" w:rsidRDefault="004714F2" w:rsidP="004714F2">
            <w:pPr>
              <w:rPr>
                <w:color w:val="FFFFFF" w:themeColor="background1"/>
              </w:rPr>
            </w:pPr>
            <w:r w:rsidRPr="004714F2">
              <w:rPr>
                <w:color w:val="FFFFFF" w:themeColor="background1"/>
              </w:rPr>
              <w:t>SDG</w:t>
            </w:r>
          </w:p>
        </w:tc>
        <w:tc>
          <w:tcPr>
            <w:tcW w:w="2574" w:type="pct"/>
          </w:tcPr>
          <w:p w14:paraId="7D9A0325" w14:textId="491512BA" w:rsidR="004714F2" w:rsidRPr="006E4BDF" w:rsidRDefault="004714F2" w:rsidP="006E4BDF">
            <w:pPr>
              <w:spacing w:line="276" w:lineRule="auto"/>
              <w:ind w:left="83" w:right="823"/>
              <w:rPr>
                <w:rFonts w:asciiTheme="minorHAnsi" w:hAnsiTheme="minorHAnsi"/>
                <w:bCs/>
                <w:color w:val="FFFFFF" w:themeColor="background1"/>
                <w:sz w:val="20"/>
              </w:rPr>
            </w:pPr>
            <w:r w:rsidRPr="006E4BDF">
              <w:rPr>
                <w:rFonts w:asciiTheme="minorHAnsi" w:hAnsiTheme="minorHAnsi"/>
                <w:bCs/>
                <w:color w:val="FFFFFF" w:themeColor="background1"/>
              </w:rPr>
              <w:t xml:space="preserve">Values </w:t>
            </w:r>
            <w:r w:rsidRPr="006E4BDF">
              <w:rPr>
                <w:rFonts w:asciiTheme="minorHAnsi" w:eastAsia="MS Mincho" w:hAnsiTheme="minorHAnsi"/>
                <w:bCs/>
                <w:color w:val="FFFFFF" w:themeColor="background1"/>
              </w:rPr>
              <w:t>estimated</w:t>
            </w:r>
            <w:r w:rsidRPr="006E4BDF">
              <w:rPr>
                <w:rFonts w:asciiTheme="minorHAnsi" w:hAnsiTheme="minorHAnsi"/>
                <w:bCs/>
                <w:color w:val="FFFFFF" w:themeColor="background1"/>
              </w:rPr>
              <w:t xml:space="preserve"> in ex ante calculation of approved </w:t>
            </w:r>
            <w:r w:rsidRPr="006E4BDF">
              <w:rPr>
                <w:rFonts w:asciiTheme="minorHAnsi" w:eastAsia="MS Mincho" w:hAnsiTheme="minorHAnsi"/>
                <w:bCs/>
                <w:color w:val="FFFFFF" w:themeColor="background1"/>
              </w:rPr>
              <w:t xml:space="preserve">PDD </w:t>
            </w:r>
            <w:r w:rsidR="006E4BDF">
              <w:rPr>
                <w:rFonts w:asciiTheme="minorHAnsi" w:eastAsia="MS Mincho" w:hAnsiTheme="minorHAnsi"/>
                <w:bCs/>
                <w:color w:val="FFFFFF" w:themeColor="background1"/>
              </w:rPr>
              <w:br/>
            </w:r>
            <w:r w:rsidRPr="006E4BDF">
              <w:rPr>
                <w:rFonts w:asciiTheme="minorHAnsi" w:eastAsia="MS Mincho" w:hAnsiTheme="minorHAnsi"/>
                <w:bCs/>
                <w:color w:val="FFFFFF" w:themeColor="background1"/>
              </w:rPr>
              <w:t>for this monitoring period</w:t>
            </w:r>
          </w:p>
        </w:tc>
        <w:tc>
          <w:tcPr>
            <w:tcW w:w="1985" w:type="pct"/>
            <w:vAlign w:val="top"/>
          </w:tcPr>
          <w:p w14:paraId="3FF80DA7" w14:textId="7F3BF4AC" w:rsidR="004714F2" w:rsidRPr="006E4BDF" w:rsidRDefault="004714F2" w:rsidP="006E4BDF">
            <w:pPr>
              <w:spacing w:line="276" w:lineRule="auto"/>
              <w:rPr>
                <w:rFonts w:asciiTheme="minorHAnsi" w:hAnsiTheme="minorHAnsi"/>
                <w:bCs/>
                <w:color w:val="FFFFFF" w:themeColor="background1"/>
                <w:sz w:val="20"/>
              </w:rPr>
            </w:pPr>
            <w:r w:rsidRPr="006E4BDF">
              <w:rPr>
                <w:rFonts w:asciiTheme="minorHAnsi" w:hAnsiTheme="minorHAnsi"/>
                <w:bCs/>
                <w:color w:val="FFFFFF" w:themeColor="background1"/>
              </w:rPr>
              <w:t>Actual values</w:t>
            </w:r>
            <w:r w:rsidRPr="006E4BDF">
              <w:rPr>
                <w:rStyle w:val="FootnoteReference"/>
                <w:rFonts w:asciiTheme="minorHAnsi" w:hAnsiTheme="minorHAnsi"/>
                <w:bCs/>
                <w:color w:val="FFFFFF" w:themeColor="background1"/>
              </w:rPr>
              <w:footnoteReference w:id="1"/>
            </w:r>
            <w:r w:rsidRPr="006E4BDF">
              <w:rPr>
                <w:rFonts w:asciiTheme="minorHAnsi" w:hAnsiTheme="minorHAnsi"/>
                <w:bCs/>
                <w:color w:val="FFFFFF" w:themeColor="background1"/>
              </w:rPr>
              <w:t xml:space="preserve"> </w:t>
            </w:r>
            <w:r w:rsidRPr="006E4BDF">
              <w:rPr>
                <w:rFonts w:asciiTheme="minorHAnsi" w:eastAsia="MS Mincho" w:hAnsiTheme="minorHAnsi"/>
                <w:bCs/>
                <w:color w:val="FFFFFF" w:themeColor="background1"/>
              </w:rPr>
              <w:t>achieved</w:t>
            </w:r>
            <w:r w:rsidRPr="006E4BDF">
              <w:rPr>
                <w:rFonts w:asciiTheme="minorHAnsi" w:hAnsiTheme="minorHAnsi"/>
                <w:bCs/>
                <w:color w:val="FFFFFF" w:themeColor="background1"/>
              </w:rPr>
              <w:t xml:space="preserve"> during th</w:t>
            </w:r>
            <w:r w:rsidRPr="006E4BDF">
              <w:rPr>
                <w:rFonts w:asciiTheme="minorHAnsi" w:eastAsia="MS Mincho" w:hAnsiTheme="minorHAnsi"/>
                <w:bCs/>
                <w:color w:val="FFFFFF" w:themeColor="background1"/>
              </w:rPr>
              <w:t>is</w:t>
            </w:r>
            <w:r w:rsidRPr="006E4BDF">
              <w:rPr>
                <w:rFonts w:asciiTheme="minorHAnsi" w:hAnsiTheme="minorHAnsi"/>
                <w:bCs/>
                <w:color w:val="FFFFFF" w:themeColor="background1"/>
              </w:rPr>
              <w:t xml:space="preserve"> monitoring period</w:t>
            </w:r>
          </w:p>
        </w:tc>
      </w:tr>
      <w:tr w:rsidR="006E4BDF" w:rsidRPr="001673A1" w14:paraId="10DCDE73" w14:textId="77777777" w:rsidTr="006E4BDF">
        <w:trPr>
          <w:trHeight w:val="494"/>
        </w:trPr>
        <w:tc>
          <w:tcPr>
            <w:tcW w:w="441" w:type="pct"/>
          </w:tcPr>
          <w:p w14:paraId="24F1083D" w14:textId="77777777" w:rsidR="004714F2" w:rsidRPr="001673A1" w:rsidRDefault="004714F2" w:rsidP="00D4560E">
            <w:r w:rsidRPr="001673A1">
              <w:t>13</w:t>
            </w:r>
          </w:p>
        </w:tc>
        <w:tc>
          <w:tcPr>
            <w:tcW w:w="2574" w:type="pct"/>
          </w:tcPr>
          <w:p w14:paraId="1D987135" w14:textId="77777777" w:rsidR="004714F2" w:rsidRPr="001673A1" w:rsidRDefault="004714F2" w:rsidP="00D4560E">
            <w:pPr>
              <w:rPr>
                <w:rFonts w:ascii="Avenir Book" w:hAnsi="Avenir Book"/>
                <w:b/>
                <w:sz w:val="20"/>
              </w:rPr>
            </w:pPr>
          </w:p>
        </w:tc>
        <w:tc>
          <w:tcPr>
            <w:tcW w:w="1985" w:type="pct"/>
          </w:tcPr>
          <w:p w14:paraId="19DEBBF1" w14:textId="77777777" w:rsidR="004714F2" w:rsidRPr="001673A1" w:rsidRDefault="004714F2" w:rsidP="00D4560E">
            <w:pPr>
              <w:rPr>
                <w:rFonts w:ascii="Avenir Book" w:hAnsi="Avenir Book"/>
                <w:b/>
                <w:sz w:val="20"/>
              </w:rPr>
            </w:pPr>
          </w:p>
        </w:tc>
      </w:tr>
      <w:tr w:rsidR="006E4BDF" w:rsidRPr="001673A1" w14:paraId="37F61783" w14:textId="77777777" w:rsidTr="006E4BDF">
        <w:trPr>
          <w:trHeight w:val="494"/>
        </w:trPr>
        <w:tc>
          <w:tcPr>
            <w:tcW w:w="441" w:type="pct"/>
            <w:tcBorders>
              <w:bottom w:val="single" w:sz="4" w:space="0" w:color="A6A6A6" w:themeColor="background1" w:themeShade="A6"/>
            </w:tcBorders>
          </w:tcPr>
          <w:p w14:paraId="044EA9B6" w14:textId="77777777" w:rsidR="004714F2" w:rsidRPr="001673A1" w:rsidDel="00B62773" w:rsidRDefault="004714F2" w:rsidP="00D4560E">
            <w:r w:rsidRPr="001673A1">
              <w:t>X</w:t>
            </w:r>
          </w:p>
        </w:tc>
        <w:tc>
          <w:tcPr>
            <w:tcW w:w="2574" w:type="pct"/>
            <w:tcBorders>
              <w:bottom w:val="single" w:sz="4" w:space="0" w:color="A6A6A6" w:themeColor="background1" w:themeShade="A6"/>
            </w:tcBorders>
          </w:tcPr>
          <w:p w14:paraId="754EA60F" w14:textId="77777777" w:rsidR="004714F2" w:rsidRPr="001673A1" w:rsidRDefault="004714F2" w:rsidP="00D4560E">
            <w:pPr>
              <w:rPr>
                <w:rFonts w:ascii="Avenir Book" w:hAnsi="Avenir Book"/>
                <w:b/>
                <w:sz w:val="20"/>
              </w:rPr>
            </w:pPr>
          </w:p>
        </w:tc>
        <w:tc>
          <w:tcPr>
            <w:tcW w:w="1985" w:type="pct"/>
            <w:tcBorders>
              <w:bottom w:val="single" w:sz="4" w:space="0" w:color="A6A6A6" w:themeColor="background1" w:themeShade="A6"/>
            </w:tcBorders>
          </w:tcPr>
          <w:p w14:paraId="34AEFB93" w14:textId="77777777" w:rsidR="004714F2" w:rsidRPr="001673A1" w:rsidRDefault="004714F2" w:rsidP="00D4560E">
            <w:pPr>
              <w:rPr>
                <w:rFonts w:ascii="Avenir Book" w:hAnsi="Avenir Book"/>
                <w:b/>
                <w:sz w:val="20"/>
              </w:rPr>
            </w:pPr>
          </w:p>
        </w:tc>
      </w:tr>
      <w:tr w:rsidR="006E4BDF" w:rsidRPr="001673A1" w14:paraId="11B86DB1" w14:textId="77777777" w:rsidTr="006E4BDF">
        <w:trPr>
          <w:trHeight w:val="494"/>
        </w:trPr>
        <w:tc>
          <w:tcPr>
            <w:tcW w:w="441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F0BFA6" w14:textId="77777777" w:rsidR="004714F2" w:rsidRPr="001673A1" w:rsidDel="00B62773" w:rsidRDefault="004714F2" w:rsidP="00D4560E">
            <w:r w:rsidRPr="001673A1">
              <w:t>Y</w:t>
            </w:r>
          </w:p>
        </w:tc>
        <w:tc>
          <w:tcPr>
            <w:tcW w:w="2574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B060A1" w14:textId="77777777" w:rsidR="004714F2" w:rsidRPr="001673A1" w:rsidRDefault="004714F2" w:rsidP="00D4560E">
            <w:pPr>
              <w:rPr>
                <w:rFonts w:ascii="Avenir Book" w:hAnsi="Avenir Book"/>
                <w:b/>
                <w:sz w:val="20"/>
              </w:rPr>
            </w:pPr>
          </w:p>
        </w:tc>
        <w:tc>
          <w:tcPr>
            <w:tcW w:w="1985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86B41B" w14:textId="77777777" w:rsidR="004714F2" w:rsidRPr="001673A1" w:rsidRDefault="004714F2" w:rsidP="00D4560E">
            <w:pPr>
              <w:rPr>
                <w:rFonts w:ascii="Avenir Book" w:hAnsi="Avenir Book"/>
                <w:b/>
                <w:sz w:val="20"/>
              </w:rPr>
            </w:pPr>
          </w:p>
        </w:tc>
      </w:tr>
    </w:tbl>
    <w:p w14:paraId="122A833A" w14:textId="77777777" w:rsidR="00816579" w:rsidRDefault="00816579" w:rsidP="00816579">
      <w:pPr>
        <w:rPr>
          <w:rFonts w:ascii="Avenir Book" w:eastAsia="MS Mincho" w:hAnsi="Avenir Book" w:cs="Arial"/>
          <w:b/>
        </w:rPr>
      </w:pPr>
    </w:p>
    <w:p w14:paraId="03F8F7F4" w14:textId="2FBDE346" w:rsidR="00816579" w:rsidRPr="002669DA" w:rsidRDefault="009C150E" w:rsidP="009C150E">
      <w:bookmarkStart w:id="53" w:name="_Ref4665389"/>
      <w:r>
        <w:lastRenderedPageBreak/>
        <w:t xml:space="preserve">E.5.1. </w:t>
      </w:r>
      <w:r w:rsidR="00816579" w:rsidRPr="002669DA">
        <w:t xml:space="preserve">Explanation of calculation of value estimated ex ante </w:t>
      </w:r>
      <w:bookmarkEnd w:id="53"/>
      <w:r w:rsidR="00816579" w:rsidRPr="002669DA">
        <w:t>calculation of approved PDD for this monitoring period</w:t>
      </w:r>
    </w:p>
    <w:p w14:paraId="014D01BE" w14:textId="4E210D76" w:rsidR="00816579" w:rsidRPr="003B1DEE" w:rsidRDefault="00816579" w:rsidP="00E51EF3">
      <w:r w:rsidRPr="003B1DEE">
        <w:t>&gt;</w:t>
      </w:r>
      <w:r w:rsidR="00E51EF3">
        <w:t>&gt;</w:t>
      </w:r>
    </w:p>
    <w:p w14:paraId="02488F0C" w14:textId="00601ADD" w:rsidR="00816579" w:rsidRPr="003B1DEE" w:rsidRDefault="009C150E" w:rsidP="009C150E">
      <w:pPr>
        <w:pStyle w:val="Heading5"/>
      </w:pPr>
      <w:bookmarkStart w:id="54" w:name="_Toc40962789"/>
      <w:r>
        <w:t xml:space="preserve">E.6. </w:t>
      </w:r>
      <w:r w:rsidR="00816579" w:rsidRPr="00241108">
        <w:t xml:space="preserve">Remarks on </w:t>
      </w:r>
      <w:r w:rsidR="00816579" w:rsidRPr="002669DA">
        <w:t>increase in achieved SDG Impacts</w:t>
      </w:r>
      <w:r w:rsidR="00816579" w:rsidRPr="00241108">
        <w:t xml:space="preserve"> from estimated value in approved PDD</w:t>
      </w:r>
      <w:bookmarkEnd w:id="54"/>
    </w:p>
    <w:p w14:paraId="34A47B9B" w14:textId="3EC59A20" w:rsidR="00816579" w:rsidRDefault="00816579" w:rsidP="00E51EF3">
      <w:r w:rsidRPr="003B1DEE">
        <w:t>&gt;&gt;</w:t>
      </w:r>
    </w:p>
    <w:p w14:paraId="3DB68E07" w14:textId="1F736934" w:rsidR="00E51EF3" w:rsidRDefault="00E51EF3" w:rsidP="00E51EF3"/>
    <w:p w14:paraId="2997AE62" w14:textId="77777777" w:rsidR="00E51EF3" w:rsidRPr="003B1DEE" w:rsidRDefault="00E51EF3" w:rsidP="00E51EF3"/>
    <w:p w14:paraId="2526A9C9" w14:textId="76400D54" w:rsidR="00816579" w:rsidRDefault="009C150E" w:rsidP="009C150E">
      <w:pPr>
        <w:pStyle w:val="Heading4"/>
      </w:pPr>
      <w:bookmarkStart w:id="55" w:name="_Toc40962790"/>
      <w:bookmarkStart w:id="56" w:name="_Ref47706347"/>
      <w:bookmarkStart w:id="57" w:name="_Ref49860694"/>
      <w:r>
        <w:t xml:space="preserve">SECTION F. </w:t>
      </w:r>
      <w:r w:rsidR="00816579">
        <w:t>SAFEGUARDS REPORTING</w:t>
      </w:r>
      <w:bookmarkEnd w:id="55"/>
      <w:bookmarkEnd w:id="56"/>
      <w:bookmarkEnd w:id="57"/>
    </w:p>
    <w:p w14:paraId="574C3F40" w14:textId="35568626" w:rsidR="00816579" w:rsidRDefault="00816579" w:rsidP="00E51EF3">
      <w:bookmarkStart w:id="58" w:name="_Toc40962791"/>
      <w:r w:rsidRPr="003B1DEE">
        <w:t>&gt;&gt;</w:t>
      </w:r>
    </w:p>
    <w:p w14:paraId="53651D05" w14:textId="554DFE5B" w:rsidR="00E51EF3" w:rsidRDefault="00E51EF3" w:rsidP="00E51EF3"/>
    <w:p w14:paraId="2A91505B" w14:textId="51BD7A46" w:rsidR="00E51EF3" w:rsidRPr="003B1DEE" w:rsidRDefault="00E51EF3" w:rsidP="00E51EF3">
      <w:pPr>
        <w:spacing w:line="276" w:lineRule="auto"/>
        <w:contextualSpacing w:val="0"/>
      </w:pPr>
    </w:p>
    <w:p w14:paraId="2323576D" w14:textId="754D6AC6" w:rsidR="00816579" w:rsidRPr="0037167F" w:rsidRDefault="009C150E" w:rsidP="009C150E">
      <w:pPr>
        <w:pStyle w:val="Heading4"/>
      </w:pPr>
      <w:bookmarkStart w:id="59" w:name="_Toc40962792"/>
      <w:bookmarkStart w:id="60" w:name="_Ref47706354"/>
      <w:bookmarkStart w:id="61" w:name="_Ref49860701"/>
      <w:bookmarkEnd w:id="58"/>
      <w:r>
        <w:t xml:space="preserve">SECTION G. </w:t>
      </w:r>
      <w:r w:rsidR="00816579">
        <w:t>STAK</w:t>
      </w:r>
      <w:r w:rsidR="00816579" w:rsidRPr="00241108">
        <w:t>EHOLDER INPUTS AND LEGAL DISPUTES</w:t>
      </w:r>
      <w:bookmarkEnd w:id="59"/>
      <w:bookmarkEnd w:id="60"/>
      <w:bookmarkEnd w:id="61"/>
      <w:r w:rsidR="00816579" w:rsidRPr="00241108">
        <w:t xml:space="preserve"> </w:t>
      </w:r>
    </w:p>
    <w:p w14:paraId="1DDDB23D" w14:textId="32E3FD77" w:rsidR="00816579" w:rsidRPr="002C0D50" w:rsidRDefault="009C150E" w:rsidP="009C150E">
      <w:pPr>
        <w:pStyle w:val="Heading5"/>
      </w:pPr>
      <w:bookmarkStart w:id="62" w:name="_Toc40962793"/>
      <w:r>
        <w:t xml:space="preserve">G.1. </w:t>
      </w:r>
      <w:r w:rsidR="00816579" w:rsidRPr="002C0D50">
        <w:t>List all Inputs and Grievances which have been received via the Continuous Input and Grievance Mechanism together with their respective responses/mitigations.</w:t>
      </w:r>
      <w:bookmarkEnd w:id="62"/>
      <w:r w:rsidR="00816579" w:rsidRPr="002C0D50">
        <w:t xml:space="preserve"> </w:t>
      </w:r>
    </w:p>
    <w:p w14:paraId="5D0B8621" w14:textId="77777777" w:rsidR="00816579" w:rsidRPr="003B1DEE" w:rsidRDefault="00816579" w:rsidP="00E51EF3">
      <w:r w:rsidRPr="003B1DEE">
        <w:t>&gt;&gt;</w:t>
      </w:r>
    </w:p>
    <w:p w14:paraId="1E259421" w14:textId="6B8281F3" w:rsidR="00816579" w:rsidRPr="002C0D50" w:rsidRDefault="009C150E" w:rsidP="009C150E">
      <w:pPr>
        <w:pStyle w:val="Heading5"/>
      </w:pPr>
      <w:r>
        <w:t xml:space="preserve">G.2. </w:t>
      </w:r>
      <w:r w:rsidR="00816579" w:rsidRPr="00ED2FE4">
        <w:t xml:space="preserve">Report on any stakeholder </w:t>
      </w:r>
      <w:r w:rsidR="00816579" w:rsidRPr="002C0D50">
        <w:t>mitigations that were agreed to be monitored.</w:t>
      </w:r>
      <w:r w:rsidR="00816579" w:rsidRPr="00ED2FE4">
        <w:t xml:space="preserve"> </w:t>
      </w:r>
    </w:p>
    <w:p w14:paraId="22B07E4C" w14:textId="77777777" w:rsidR="00816579" w:rsidRPr="003B1DEE" w:rsidRDefault="00816579" w:rsidP="00E51EF3">
      <w:r w:rsidRPr="003B1DEE">
        <w:t>&gt;&gt;</w:t>
      </w:r>
    </w:p>
    <w:p w14:paraId="67E9E7F3" w14:textId="19F73298" w:rsidR="00816579" w:rsidRPr="0076604A" w:rsidRDefault="009C150E" w:rsidP="0076604A">
      <w:pPr>
        <w:pStyle w:val="Heading5"/>
      </w:pPr>
      <w:bookmarkStart w:id="63" w:name="_Toc40962796"/>
      <w:r w:rsidRPr="0076604A">
        <w:t xml:space="preserve">G.3. </w:t>
      </w:r>
      <w:r w:rsidR="00816579" w:rsidRPr="0076604A">
        <w:t>Provide details of any legal contest that has arisen with the project during the monitoring period</w:t>
      </w:r>
      <w:bookmarkEnd w:id="63"/>
    </w:p>
    <w:p w14:paraId="137433EA" w14:textId="77777777" w:rsidR="00816579" w:rsidRPr="003B1DEE" w:rsidRDefault="00816579" w:rsidP="00E51EF3">
      <w:r w:rsidRPr="003B1DEE">
        <w:t>&gt;&gt;</w:t>
      </w:r>
    </w:p>
    <w:p w14:paraId="6BF85B4B" w14:textId="77777777" w:rsidR="00816579" w:rsidRDefault="00816579" w:rsidP="00816579">
      <w:pPr>
        <w:pStyle w:val="AtxtHdgs"/>
        <w:jc w:val="both"/>
        <w:rPr>
          <w:rFonts w:ascii="Verdana" w:hAnsi="Verdana"/>
          <w:color w:val="4C4C49"/>
          <w:szCs w:val="22"/>
        </w:rPr>
      </w:pPr>
    </w:p>
    <w:p w14:paraId="31D32A6F" w14:textId="77777777" w:rsidR="00816579" w:rsidRDefault="00816579" w:rsidP="00816579">
      <w:pPr>
        <w:pStyle w:val="AtxtHdgs"/>
        <w:jc w:val="both"/>
        <w:rPr>
          <w:rFonts w:ascii="Verdana" w:hAnsi="Verdana"/>
          <w:color w:val="4C4C49"/>
          <w:szCs w:val="22"/>
        </w:rPr>
      </w:pPr>
    </w:p>
    <w:p w14:paraId="0D0FA43E" w14:textId="77777777" w:rsidR="00816579" w:rsidRDefault="00816579" w:rsidP="00816579">
      <w:pPr>
        <w:pStyle w:val="AtxtHdgs"/>
        <w:jc w:val="both"/>
        <w:rPr>
          <w:rFonts w:ascii="Verdana" w:hAnsi="Verdana"/>
          <w:color w:val="4C4C49"/>
          <w:szCs w:val="22"/>
        </w:rPr>
      </w:pPr>
    </w:p>
    <w:p w14:paraId="2C1C8FAE" w14:textId="77777777" w:rsidR="00816579" w:rsidRDefault="00816579" w:rsidP="00816579">
      <w:pPr>
        <w:pStyle w:val="AtxtHdgs"/>
        <w:jc w:val="both"/>
        <w:rPr>
          <w:rFonts w:ascii="Verdana" w:hAnsi="Verdana"/>
          <w:color w:val="4C4C49"/>
          <w:szCs w:val="22"/>
        </w:rPr>
      </w:pPr>
    </w:p>
    <w:p w14:paraId="5EC0BFAE" w14:textId="77777777" w:rsidR="00816579" w:rsidRDefault="00816579" w:rsidP="00816579">
      <w:pPr>
        <w:pStyle w:val="AtxtHdgs"/>
        <w:jc w:val="both"/>
        <w:rPr>
          <w:rFonts w:ascii="Verdana" w:hAnsi="Verdana"/>
          <w:color w:val="4C4C49"/>
          <w:szCs w:val="22"/>
        </w:rPr>
      </w:pPr>
    </w:p>
    <w:p w14:paraId="23865C44" w14:textId="77777777" w:rsidR="00816579" w:rsidRDefault="00816579" w:rsidP="00816579">
      <w:pPr>
        <w:pStyle w:val="AtxtHdgs"/>
        <w:jc w:val="both"/>
        <w:rPr>
          <w:rFonts w:ascii="Verdana" w:hAnsi="Verdana"/>
          <w:color w:val="4C4C49"/>
          <w:szCs w:val="22"/>
        </w:rPr>
      </w:pPr>
    </w:p>
    <w:p w14:paraId="748E5F50" w14:textId="77777777" w:rsidR="00816579" w:rsidRDefault="00816579" w:rsidP="00816579">
      <w:pPr>
        <w:pStyle w:val="AtxtHdgs"/>
        <w:jc w:val="both"/>
        <w:rPr>
          <w:rFonts w:ascii="Verdana" w:hAnsi="Verdana"/>
          <w:color w:val="4C4C49"/>
          <w:szCs w:val="22"/>
        </w:rPr>
      </w:pPr>
    </w:p>
    <w:p w14:paraId="14EB6C43" w14:textId="77777777" w:rsidR="00816579" w:rsidRDefault="00816579" w:rsidP="00816579">
      <w:pPr>
        <w:pStyle w:val="AtxtHdgs"/>
        <w:jc w:val="both"/>
        <w:rPr>
          <w:rFonts w:ascii="Verdana" w:hAnsi="Verdana"/>
          <w:color w:val="4C4C49"/>
          <w:szCs w:val="22"/>
        </w:rPr>
      </w:pPr>
    </w:p>
    <w:p w14:paraId="7A808DE2" w14:textId="77777777" w:rsidR="00816579" w:rsidRDefault="00816579" w:rsidP="004473A5">
      <w:pPr>
        <w:spacing w:line="276" w:lineRule="auto"/>
        <w:contextualSpacing w:val="0"/>
        <w:rPr>
          <w:lang w:val="en-GB"/>
        </w:rPr>
      </w:pPr>
    </w:p>
    <w:p w14:paraId="733BAF07" w14:textId="77777777" w:rsidR="00171813" w:rsidRDefault="00171813">
      <w:pPr>
        <w:spacing w:line="276" w:lineRule="auto"/>
        <w:contextualSpacing w:val="0"/>
        <w:rPr>
          <w:lang w:val="en-GB"/>
        </w:rPr>
      </w:pPr>
      <w:r>
        <w:rPr>
          <w:lang w:val="en-GB"/>
        </w:rPr>
        <w:br w:type="page"/>
      </w:r>
    </w:p>
    <w:p w14:paraId="05394E28" w14:textId="472BC27A" w:rsidR="009B77FD" w:rsidRDefault="009B77FD" w:rsidP="006D53FE">
      <w:pPr>
        <w:rPr>
          <w:b/>
          <w:bCs/>
          <w:lang w:val="en-GB"/>
        </w:rPr>
      </w:pPr>
      <w:r w:rsidRPr="009B77FD">
        <w:rPr>
          <w:b/>
          <w:bCs/>
          <w:lang w:val="en-GB"/>
        </w:rPr>
        <w:lastRenderedPageBreak/>
        <w:t>Revision History</w:t>
      </w:r>
    </w:p>
    <w:p w14:paraId="74D0A9B8" w14:textId="77777777" w:rsidR="00BB782E" w:rsidRPr="009B77FD" w:rsidRDefault="00BB782E" w:rsidP="006D53FE">
      <w:pPr>
        <w:rPr>
          <w:b/>
          <w:bCs/>
          <w:lang w:val="en-GB"/>
        </w:rPr>
      </w:pPr>
    </w:p>
    <w:tbl>
      <w:tblPr>
        <w:tblStyle w:val="GSTableSimple"/>
        <w:tblW w:w="0" w:type="auto"/>
        <w:tblLook w:val="04A0" w:firstRow="1" w:lastRow="0" w:firstColumn="1" w:lastColumn="0" w:noHBand="0" w:noVBand="1"/>
      </w:tblPr>
      <w:tblGrid>
        <w:gridCol w:w="1277"/>
        <w:gridCol w:w="1845"/>
        <w:gridCol w:w="6507"/>
      </w:tblGrid>
      <w:tr w:rsidR="009B77FD" w:rsidRPr="009B77FD" w14:paraId="530F4F00" w14:textId="77777777" w:rsidTr="009B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7" w:type="dxa"/>
          </w:tcPr>
          <w:p w14:paraId="0277F4F1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Version</w:t>
            </w:r>
          </w:p>
        </w:tc>
        <w:tc>
          <w:tcPr>
            <w:tcW w:w="1845" w:type="dxa"/>
          </w:tcPr>
          <w:p w14:paraId="4EFC7750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Date</w:t>
            </w:r>
          </w:p>
        </w:tc>
        <w:tc>
          <w:tcPr>
            <w:tcW w:w="6507" w:type="dxa"/>
          </w:tcPr>
          <w:p w14:paraId="467A0B46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Remarks</w:t>
            </w:r>
          </w:p>
        </w:tc>
      </w:tr>
      <w:tr w:rsidR="00E51EF3" w:rsidRPr="009B77FD" w14:paraId="0A8F4275" w14:textId="77777777" w:rsidTr="00BB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7" w:type="dxa"/>
            <w:vAlign w:val="top"/>
          </w:tcPr>
          <w:p w14:paraId="0D569349" w14:textId="4586C59C" w:rsidR="00E51EF3" w:rsidRPr="009B77FD" w:rsidRDefault="00E51EF3" w:rsidP="00E51EF3">
            <w:pPr>
              <w:spacing w:after="200"/>
            </w:pPr>
            <w:r w:rsidRPr="00206434">
              <w:rPr>
                <w:rFonts w:asciiTheme="minorHAnsi" w:hAnsiTheme="minorHAnsi"/>
                <w:sz w:val="20"/>
              </w:rPr>
              <w:t>1.1</w:t>
            </w:r>
          </w:p>
        </w:tc>
        <w:tc>
          <w:tcPr>
            <w:tcW w:w="1845" w:type="dxa"/>
            <w:vAlign w:val="top"/>
          </w:tcPr>
          <w:p w14:paraId="4D5D1AA8" w14:textId="0B6CB1D9" w:rsidR="00E51EF3" w:rsidRPr="009B77FD" w:rsidRDefault="0056373F" w:rsidP="00E51EF3">
            <w:pPr>
              <w:spacing w:after="200"/>
            </w:pPr>
            <w:r>
              <w:rPr>
                <w:rFonts w:asciiTheme="minorHAnsi" w:hAnsiTheme="minorHAnsi"/>
                <w:sz w:val="20"/>
              </w:rPr>
              <w:t xml:space="preserve">14 </w:t>
            </w:r>
            <w:r w:rsidR="00E51EF3" w:rsidRPr="00206434">
              <w:rPr>
                <w:rFonts w:asciiTheme="minorHAnsi" w:hAnsiTheme="minorHAnsi"/>
                <w:sz w:val="20"/>
              </w:rPr>
              <w:t>October 2020</w:t>
            </w:r>
          </w:p>
        </w:tc>
        <w:tc>
          <w:tcPr>
            <w:tcW w:w="6507" w:type="dxa"/>
            <w:vAlign w:val="top"/>
          </w:tcPr>
          <w:p w14:paraId="5FAE8D1D" w14:textId="77777777" w:rsidR="00E51EF3" w:rsidRPr="0056373F" w:rsidRDefault="00E51EF3" w:rsidP="00E51EF3">
            <w:pPr>
              <w:spacing w:line="276" w:lineRule="auto"/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</w:pPr>
            <w:r w:rsidRPr="0056373F"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  <w:t>Hyperlinked section summary to enable quick access to key sections</w:t>
            </w:r>
          </w:p>
          <w:p w14:paraId="46686C0C" w14:textId="77777777" w:rsidR="00E51EF3" w:rsidRPr="0056373F" w:rsidRDefault="00E51EF3" w:rsidP="00E51EF3">
            <w:pPr>
              <w:spacing w:line="276" w:lineRule="auto"/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</w:pPr>
            <w:r w:rsidRPr="0056373F"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  <w:t>Improved clarity on Key Project Information</w:t>
            </w:r>
          </w:p>
          <w:p w14:paraId="2F05F262" w14:textId="77777777" w:rsidR="00E51EF3" w:rsidRPr="0056373F" w:rsidRDefault="00E51EF3" w:rsidP="00E51EF3">
            <w:pPr>
              <w:spacing w:line="276" w:lineRule="auto"/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</w:pPr>
            <w:r w:rsidRPr="0056373F"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  <w:t>Section for POA monitoring</w:t>
            </w:r>
          </w:p>
          <w:p w14:paraId="12307445" w14:textId="77777777" w:rsidR="00E51EF3" w:rsidRPr="0056373F" w:rsidRDefault="00E51EF3" w:rsidP="00E51EF3">
            <w:pPr>
              <w:spacing w:line="276" w:lineRule="auto"/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</w:pPr>
            <w:r w:rsidRPr="0056373F"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  <w:t>Forward action request section</w:t>
            </w:r>
          </w:p>
          <w:p w14:paraId="67E9264C" w14:textId="77777777" w:rsidR="00E51EF3" w:rsidRPr="0056373F" w:rsidRDefault="00E51EF3" w:rsidP="00E51EF3">
            <w:pPr>
              <w:spacing w:line="276" w:lineRule="auto"/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</w:pPr>
            <w:r w:rsidRPr="0056373F"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  <w:t>Improved Clarity on SDG contribution/SDG Impact term used throughout</w:t>
            </w:r>
          </w:p>
          <w:p w14:paraId="766F2A64" w14:textId="77777777" w:rsidR="00E51EF3" w:rsidRPr="0056373F" w:rsidRDefault="00E51EF3" w:rsidP="00E51EF3">
            <w:pPr>
              <w:spacing w:line="276" w:lineRule="auto"/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</w:pPr>
            <w:r w:rsidRPr="0056373F"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  <w:t>Clarity on safeguard reporting</w:t>
            </w:r>
          </w:p>
          <w:p w14:paraId="21BA370A" w14:textId="77777777" w:rsidR="00E51EF3" w:rsidRPr="0056373F" w:rsidRDefault="00E51EF3" w:rsidP="00E51EF3">
            <w:pPr>
              <w:spacing w:line="276" w:lineRule="auto"/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</w:pPr>
            <w:r w:rsidRPr="0056373F"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  <w:t>Clarity on design changes</w:t>
            </w:r>
          </w:p>
          <w:p w14:paraId="7FDE4615" w14:textId="77777777" w:rsidR="00E51EF3" w:rsidRPr="0056373F" w:rsidRDefault="00E51EF3" w:rsidP="00E51EF3">
            <w:pPr>
              <w:spacing w:line="276" w:lineRule="auto"/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</w:pPr>
            <w:r w:rsidRPr="0056373F"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  <w:t>Leakage section added for VER/CER projects</w:t>
            </w:r>
          </w:p>
          <w:p w14:paraId="0D339076" w14:textId="77777777" w:rsidR="00E51EF3" w:rsidRPr="0056373F" w:rsidRDefault="00E51EF3" w:rsidP="00E51EF3">
            <w:pPr>
              <w:spacing w:line="276" w:lineRule="auto"/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</w:pPr>
            <w:r w:rsidRPr="0056373F">
              <w:rPr>
                <w:rFonts w:asciiTheme="minorHAnsi" w:hAnsiTheme="minorHAnsi"/>
                <w:color w:val="7C7C7C" w:themeColor="text1" w:themeTint="BF"/>
                <w:sz w:val="20"/>
                <w:szCs w:val="20"/>
              </w:rPr>
              <w:t>Addition of Comparison of monitored parameters with last monitoring period</w:t>
            </w:r>
          </w:p>
          <w:p w14:paraId="278A9552" w14:textId="01778E7D" w:rsidR="00E51EF3" w:rsidRPr="00E51EF3" w:rsidRDefault="00C639C4" w:rsidP="00E51EF3">
            <w:pPr>
              <w:pStyle w:val="TablesCellsBody"/>
              <w:spacing w:line="276" w:lineRule="auto"/>
              <w:rPr>
                <w:rFonts w:asciiTheme="minorHAnsi" w:hAnsiTheme="minorHAnsi"/>
              </w:rPr>
            </w:pPr>
            <w:r w:rsidRPr="0056373F">
              <w:rPr>
                <w:rFonts w:asciiTheme="minorHAnsi" w:hAnsiTheme="minorHAnsi"/>
              </w:rPr>
              <w:t xml:space="preserve">Provision of an </w:t>
            </w:r>
            <w:hyperlink r:id="rId13" w:history="1">
              <w:r w:rsidRPr="0056373F">
                <w:rPr>
                  <w:rStyle w:val="Hyperlink"/>
                  <w:sz w:val="20"/>
                </w:rPr>
                <w:t>accompanying Guide</w:t>
              </w:r>
            </w:hyperlink>
            <w:r w:rsidRPr="0056373F">
              <w:rPr>
                <w:rFonts w:asciiTheme="minorHAnsi" w:hAnsiTheme="minorHAnsi"/>
              </w:rPr>
              <w:t xml:space="preserve"> to help the user understand detailed rules and requirements</w:t>
            </w:r>
          </w:p>
        </w:tc>
      </w:tr>
      <w:tr w:rsidR="00E51EF3" w:rsidRPr="009B77FD" w14:paraId="204FB771" w14:textId="77777777" w:rsidTr="00BB782E">
        <w:tc>
          <w:tcPr>
            <w:tcW w:w="1277" w:type="dxa"/>
            <w:vAlign w:val="top"/>
          </w:tcPr>
          <w:p w14:paraId="34F549E9" w14:textId="6BF814B5" w:rsidR="00E51EF3" w:rsidRPr="009B77FD" w:rsidRDefault="00E51EF3" w:rsidP="00E51EF3">
            <w:pPr>
              <w:spacing w:after="200"/>
            </w:pPr>
            <w:r w:rsidRPr="00206434">
              <w:rPr>
                <w:rFonts w:asciiTheme="minorHAnsi" w:hAnsiTheme="minorHAnsi"/>
                <w:sz w:val="20"/>
              </w:rPr>
              <w:t>1</w:t>
            </w:r>
            <w:r>
              <w:rPr>
                <w:rFonts w:asciiTheme="minorHAnsi" w:hAnsiTheme="minorHAnsi"/>
                <w:sz w:val="20"/>
              </w:rPr>
              <w:t>.0</w:t>
            </w:r>
          </w:p>
        </w:tc>
        <w:tc>
          <w:tcPr>
            <w:tcW w:w="1845" w:type="dxa"/>
            <w:vAlign w:val="top"/>
          </w:tcPr>
          <w:p w14:paraId="41214D74" w14:textId="428666CF" w:rsidR="00E51EF3" w:rsidRPr="009B77FD" w:rsidRDefault="00E51EF3" w:rsidP="00E51EF3">
            <w:pPr>
              <w:spacing w:after="200"/>
            </w:pPr>
            <w:r w:rsidRPr="00206434">
              <w:rPr>
                <w:rFonts w:asciiTheme="minorHAnsi" w:hAnsiTheme="minorHAnsi"/>
                <w:sz w:val="20"/>
              </w:rPr>
              <w:t>1</w:t>
            </w:r>
            <w:r>
              <w:rPr>
                <w:rFonts w:asciiTheme="minorHAnsi" w:hAnsiTheme="minorHAnsi"/>
                <w:sz w:val="20"/>
              </w:rPr>
              <w:t>0</w:t>
            </w:r>
            <w:r w:rsidRPr="00206434">
              <w:rPr>
                <w:rFonts w:asciiTheme="minorHAnsi" w:hAnsiTheme="minorHAnsi"/>
                <w:sz w:val="20"/>
              </w:rPr>
              <w:t xml:space="preserve"> July 2017</w:t>
            </w:r>
          </w:p>
        </w:tc>
        <w:tc>
          <w:tcPr>
            <w:tcW w:w="6507" w:type="dxa"/>
            <w:vAlign w:val="top"/>
          </w:tcPr>
          <w:p w14:paraId="35A544DE" w14:textId="09B0640B" w:rsidR="00E51EF3" w:rsidRPr="009B77FD" w:rsidRDefault="00E51EF3" w:rsidP="00E51EF3">
            <w:pPr>
              <w:pStyle w:val="TablesCellsBody"/>
            </w:pPr>
            <w:r w:rsidRPr="00206434">
              <w:rPr>
                <w:rFonts w:asciiTheme="minorHAnsi" w:hAnsiTheme="minorHAnsi"/>
              </w:rPr>
              <w:t>Initial adoption</w:t>
            </w:r>
          </w:p>
        </w:tc>
      </w:tr>
    </w:tbl>
    <w:p w14:paraId="1B974581" w14:textId="77777777" w:rsidR="009B77FD" w:rsidRPr="009B77FD" w:rsidRDefault="009B77FD" w:rsidP="006D53FE">
      <w:pPr>
        <w:rPr>
          <w:lang w:val="en-GB"/>
        </w:rPr>
      </w:pPr>
    </w:p>
    <w:sectPr w:rsidR="009B77FD" w:rsidRPr="009B77FD" w:rsidSect="00F929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51E14" w14:textId="77777777" w:rsidR="00F822B4" w:rsidRDefault="00F822B4" w:rsidP="008C7A19">
      <w:r>
        <w:separator/>
      </w:r>
    </w:p>
    <w:p w14:paraId="062FC075" w14:textId="77777777" w:rsidR="00F822B4" w:rsidRDefault="00F822B4"/>
  </w:endnote>
  <w:endnote w:type="continuationSeparator" w:id="0">
    <w:p w14:paraId="4E80FA1B" w14:textId="77777777" w:rsidR="00F822B4" w:rsidRDefault="00F822B4" w:rsidP="008C7A19">
      <w:r>
        <w:continuationSeparator/>
      </w:r>
    </w:p>
    <w:p w14:paraId="4507B2DA" w14:textId="77777777" w:rsidR="00F822B4" w:rsidRDefault="00F82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altName w:val="﷽﷽﷽﷽﷽﷽﷽﷽7}"/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61F8D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054D33" w14:textId="77777777" w:rsidR="006E4980" w:rsidRDefault="006E4980" w:rsidP="006E4980">
    <w:pPr>
      <w:ind w:right="360"/>
    </w:pPr>
  </w:p>
  <w:p w14:paraId="146F635D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B3AE0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29E3A" wp14:editId="48BCEAFD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D9E2E3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3DE1EA25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29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5pt;margin-top:14.9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" fillcolor="white [3201]" stroked="f" strokeweight=".5pt">
              <v:textbox>
                <w:txbxContent>
                  <w:p w14:paraId="2CD9E2E3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3DE1EA25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128FD689" wp14:editId="33260B74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E5A4D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295AF4EB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7A85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5934E3" wp14:editId="0B4ECDEC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" fillcolor="white [3201]" stroked="f" strokeweight=".5pt">
              <v:textbox>
                <w:txbxContent>
                  <w:p w14:paraId="2CB867A4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693E87F6" wp14:editId="1EF2CF2C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DF229" w14:textId="77777777" w:rsidR="00F822B4" w:rsidRDefault="00F822B4" w:rsidP="008C7A19">
      <w:r>
        <w:separator/>
      </w:r>
    </w:p>
    <w:p w14:paraId="530FDE18" w14:textId="77777777" w:rsidR="00F822B4" w:rsidRDefault="00F822B4"/>
  </w:footnote>
  <w:footnote w:type="continuationSeparator" w:id="0">
    <w:p w14:paraId="715A5802" w14:textId="77777777" w:rsidR="00F822B4" w:rsidRDefault="00F822B4" w:rsidP="008C7A19">
      <w:r>
        <w:continuationSeparator/>
      </w:r>
    </w:p>
    <w:p w14:paraId="31EF2A7B" w14:textId="77777777" w:rsidR="00F822B4" w:rsidRDefault="00F822B4"/>
  </w:footnote>
  <w:footnote w:id="1">
    <w:p w14:paraId="3A26758D" w14:textId="77777777" w:rsidR="004714F2" w:rsidRDefault="004714F2" w:rsidP="004714F2">
      <w:pPr>
        <w:pStyle w:val="FootnoteText"/>
        <w:keepLines/>
        <w:numPr>
          <w:ilvl w:val="0"/>
          <w:numId w:val="40"/>
        </w:numPr>
        <w:spacing w:before="120" w:after="60"/>
        <w:contextualSpacing w:val="0"/>
        <w:jc w:val="both"/>
      </w:pPr>
      <w:r>
        <w:rPr>
          <w:rStyle w:val="FootnoteReference"/>
        </w:rPr>
        <w:footnoteRef/>
      </w:r>
      <w:r>
        <w:t xml:space="preserve"> </w:t>
      </w:r>
      <w:r w:rsidRPr="006453A1">
        <w:rPr>
          <w:rFonts w:ascii="Avenir Book" w:hAnsi="Avenir Book"/>
          <w:bCs/>
          <w:iCs/>
          <w:szCs w:val="16"/>
        </w:rPr>
        <w:t>Whenever emission reductions are capped, both the original and capped values used for calculations must be transparently reported.  Use brackets to denote original values</w:t>
      </w:r>
      <w:r>
        <w:rPr>
          <w:rFonts w:ascii="Avenir Book" w:hAnsi="Avenir Book"/>
          <w:bCs/>
          <w:iCs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2CDF4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03D2EC" w14:textId="77777777" w:rsidR="00DB4ED0" w:rsidRDefault="00DB4ED0" w:rsidP="00DB4ED0">
    <w:pPr>
      <w:ind w:right="360"/>
    </w:pPr>
  </w:p>
  <w:p w14:paraId="08BF73F1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8831" w14:textId="1DAE6CF4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65B23">
          <w:rPr>
            <w:b/>
            <w:bCs/>
            <w:color w:val="00B9BD" w:themeColor="accent1"/>
            <w:sz w:val="16"/>
            <w:szCs w:val="16"/>
          </w:rPr>
          <w:t>TEMPLATE- Monitoring Report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A72F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5923822" wp14:editId="658045C5">
              <wp:simplePos x="0" y="0"/>
              <wp:positionH relativeFrom="column">
                <wp:posOffset>-47915</wp:posOffset>
              </wp:positionH>
              <wp:positionV relativeFrom="paragraph">
                <wp:posOffset>1473482</wp:posOffset>
              </wp:positionV>
              <wp:extent cx="1029457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45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77777777" w:rsidR="00EC5900" w:rsidRPr="00EC5900" w:rsidRDefault="00A96321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75pt;margin-top:116pt;width:81.05pt;height:1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" fillcolor="#00b9bd [3204]" stroked="f">
              <v:textbox>
                <w:txbxContent>
                  <w:p w14:paraId="1EC7EAC8" w14:textId="77777777" w:rsidR="00EC5900" w:rsidRPr="00EC5900" w:rsidRDefault="00A96321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3B717A98" wp14:editId="0B78F4EF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3" type="#_x0000_t75" style="width:18.15pt;height:18.15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4957051"/>
    <w:multiLevelType w:val="multilevel"/>
    <w:tmpl w:val="776CDE94"/>
    <w:lvl w:ilvl="0">
      <w:start w:val="1"/>
      <w:numFmt w:val="upperLetter"/>
      <w:pStyle w:val="SectionTitle"/>
      <w:lvlText w:val="SECTION %1.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List"/>
      <w:lvlText w:val="%1.%2.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decimal"/>
      <w:pStyle w:val="SectionList2nd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6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11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07769B7"/>
    <w:multiLevelType w:val="multilevel"/>
    <w:tmpl w:val="03B69E74"/>
    <w:styleLink w:val="SDMTableBoxPara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4357087"/>
    <w:multiLevelType w:val="multilevel"/>
    <w:tmpl w:val="3CC81634"/>
    <w:styleLink w:val="SDMTableBoxFigureFootnoteFullPageList"/>
    <w:lvl w:ilvl="0">
      <w:start w:val="1"/>
      <w:numFmt w:val="lowerLetter"/>
      <w:lvlText w:val="(%1)"/>
      <w:lvlJc w:val="left"/>
      <w:pPr>
        <w:ind w:left="142" w:hanging="255"/>
      </w:pPr>
      <w:rPr>
        <w:rFonts w:hint="default"/>
        <w:vertAlign w:val="superscript"/>
      </w:rPr>
    </w:lvl>
    <w:lvl w:ilvl="1">
      <w:start w:val="1"/>
      <w:numFmt w:val="decimal"/>
      <w:lvlText w:val="%2."/>
      <w:lvlJc w:val="left"/>
      <w:pPr>
        <w:ind w:left="454" w:hanging="31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51" w:hanging="39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hanging="341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41" w:hanging="453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6404ED9"/>
    <w:multiLevelType w:val="multilevel"/>
    <w:tmpl w:val="3CC81634"/>
    <w:numStyleLink w:val="SDMTableBoxFigureFootnoteFullPageList"/>
  </w:abstractNum>
  <w:abstractNum w:abstractNumId="17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1B222780"/>
    <w:multiLevelType w:val="multilevel"/>
    <w:tmpl w:val="0809001D"/>
    <w:name w:val="Sections 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283942C6"/>
    <w:multiLevelType w:val="multilevel"/>
    <w:tmpl w:val="27FEB2A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1" w15:restartNumberingAfterBreak="0">
    <w:nsid w:val="2ED146BB"/>
    <w:multiLevelType w:val="multilevel"/>
    <w:tmpl w:val="A3F441A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2" w15:restartNumberingAfterBreak="0">
    <w:nsid w:val="311C2EC5"/>
    <w:multiLevelType w:val="multilevel"/>
    <w:tmpl w:val="1A84A646"/>
    <w:name w:val="Sections LIST"/>
    <w:lvl w:ilvl="0">
      <w:start w:val="1"/>
      <w:numFmt w:val="upperLetter"/>
      <w:lvlText w:val="Section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31565EE1"/>
    <w:multiLevelType w:val="multilevel"/>
    <w:tmpl w:val="2E5020FE"/>
    <w:numStyleLink w:val="GS-Parapgraphsnumbered"/>
  </w:abstractNum>
  <w:abstractNum w:abstractNumId="24" w15:restartNumberingAfterBreak="0">
    <w:nsid w:val="37560E1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40320BD1"/>
    <w:multiLevelType w:val="multilevel"/>
    <w:tmpl w:val="6EBA3E6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2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7" w15:restartNumberingAfterBreak="0">
    <w:nsid w:val="41EA725F"/>
    <w:multiLevelType w:val="multilevel"/>
    <w:tmpl w:val="C3F41428"/>
    <w:styleLink w:val="SDMPDDPoASectionList"/>
    <w:lvl w:ilvl="0">
      <w:start w:val="1"/>
      <w:numFmt w:val="upperLetter"/>
      <w:lvlText w:val="SECTION %1."/>
      <w:lvlJc w:val="left"/>
      <w:pPr>
        <w:ind w:left="2268" w:hanging="1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lvlText w:val="B.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4221CDD"/>
    <w:multiLevelType w:val="multilevel"/>
    <w:tmpl w:val="2CCA90B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5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9" w15:restartNumberingAfterBreak="0">
    <w:nsid w:val="45A75F0A"/>
    <w:multiLevelType w:val="hybridMultilevel"/>
    <w:tmpl w:val="38E4ED70"/>
    <w:lvl w:ilvl="0" w:tplc="7214C8F6">
      <w:start w:val="1"/>
      <w:numFmt w:val="decimal"/>
      <w:lvlText w:val="Comment/Request %1."/>
      <w:lvlJc w:val="left"/>
      <w:pPr>
        <w:ind w:left="480" w:hanging="480"/>
      </w:pPr>
      <w:rPr>
        <w:rFonts w:ascii="Avenir Book" w:hAnsi="Avenir Book" w:hint="default"/>
        <w:b/>
        <w:bCs/>
        <w:i w:val="0"/>
        <w:iCs w:val="0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CC7E79"/>
    <w:multiLevelType w:val="multilevel"/>
    <w:tmpl w:val="2E5020FE"/>
    <w:numStyleLink w:val="GS-Parapgraphsnumbered"/>
  </w:abstractNum>
  <w:abstractNum w:abstractNumId="31" w15:restartNumberingAfterBreak="0">
    <w:nsid w:val="49AA4382"/>
    <w:multiLevelType w:val="multilevel"/>
    <w:tmpl w:val="13E2221A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32" w15:restartNumberingAfterBreak="0">
    <w:nsid w:val="49DF2AE3"/>
    <w:multiLevelType w:val="multilevel"/>
    <w:tmpl w:val="2E5020FE"/>
    <w:numStyleLink w:val="GS-Parapgraphsnumbered"/>
  </w:abstractNum>
  <w:abstractNum w:abstractNumId="33" w15:restartNumberingAfterBreak="0">
    <w:nsid w:val="4BA3735B"/>
    <w:multiLevelType w:val="multilevel"/>
    <w:tmpl w:val="2E5020FE"/>
    <w:numStyleLink w:val="GS-Parapgraphsnumbered"/>
  </w:abstractNum>
  <w:abstractNum w:abstractNumId="34" w15:restartNumberingAfterBreak="0">
    <w:nsid w:val="5E29120A"/>
    <w:multiLevelType w:val="hybridMultilevel"/>
    <w:tmpl w:val="70F87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B3401"/>
    <w:multiLevelType w:val="multilevel"/>
    <w:tmpl w:val="C3F41428"/>
    <w:numStyleLink w:val="SDMPDDPoASectionList"/>
  </w:abstractNum>
  <w:abstractNum w:abstractNumId="36" w15:restartNumberingAfterBreak="0">
    <w:nsid w:val="667E32E8"/>
    <w:multiLevelType w:val="multilevel"/>
    <w:tmpl w:val="03B69E74"/>
    <w:numStyleLink w:val="SDMTableBoxParaList"/>
  </w:abstractNum>
  <w:abstractNum w:abstractNumId="37" w15:restartNumberingAfterBreak="0">
    <w:nsid w:val="66C4417C"/>
    <w:multiLevelType w:val="multilevel"/>
    <w:tmpl w:val="B0203154"/>
    <w:lvl w:ilvl="0">
      <w:start w:val="1"/>
      <w:numFmt w:val="upperLetter"/>
      <w:lvlText w:val="SECTION %1."/>
      <w:lvlJc w:val="left"/>
      <w:pPr>
        <w:tabs>
          <w:tab w:val="num" w:pos="2835"/>
        </w:tabs>
        <w:ind w:left="1729" w:hanging="17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E493F2D"/>
    <w:multiLevelType w:val="multilevel"/>
    <w:tmpl w:val="0602B464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....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39" w15:restartNumberingAfterBreak="0">
    <w:nsid w:val="79FA4A6E"/>
    <w:multiLevelType w:val="hybridMultilevel"/>
    <w:tmpl w:val="39B2B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74450"/>
    <w:multiLevelType w:val="hybridMultilevel"/>
    <w:tmpl w:val="DB88A11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8D61A8"/>
    <w:multiLevelType w:val="multilevel"/>
    <w:tmpl w:val="AEA6BDB0"/>
    <w:lvl w:ilvl="0">
      <w:start w:val="1"/>
      <w:numFmt w:val="upperRoman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2"/>
  </w:num>
  <w:num w:numId="13">
    <w:abstractNumId w:val="19"/>
  </w:num>
  <w:num w:numId="14">
    <w:abstractNumId w:val="32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>
    <w:abstractNumId w:val="23"/>
  </w:num>
  <w:num w:numId="16">
    <w:abstractNumId w:val="2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8"/>
  </w:num>
  <w:num w:numId="20">
    <w:abstractNumId w:val="31"/>
  </w:num>
  <w:num w:numId="21">
    <w:abstractNumId w:val="38"/>
  </w:num>
  <w:num w:numId="22">
    <w:abstractNumId w:val="3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17"/>
  </w:num>
  <w:num w:numId="28">
    <w:abstractNumId w:val="33"/>
  </w:num>
  <w:num w:numId="29">
    <w:abstractNumId w:val="29"/>
  </w:num>
  <w:num w:numId="30">
    <w:abstractNumId w:val="22"/>
  </w:num>
  <w:num w:numId="31">
    <w:abstractNumId w:val="10"/>
  </w:num>
  <w:num w:numId="32">
    <w:abstractNumId w:val="18"/>
  </w:num>
  <w:num w:numId="33">
    <w:abstractNumId w:val="24"/>
  </w:num>
  <w:num w:numId="34">
    <w:abstractNumId w:val="40"/>
  </w:num>
  <w:num w:numId="35">
    <w:abstractNumId w:val="34"/>
  </w:num>
  <w:num w:numId="36">
    <w:abstractNumId w:val="39"/>
  </w:num>
  <w:num w:numId="37">
    <w:abstractNumId w:val="14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3"/>
  </w:num>
  <w:num w:numId="41">
    <w:abstractNumId w:val="27"/>
  </w:num>
  <w:num w:numId="42">
    <w:abstractNumId w:val="37"/>
    <w:lvlOverride w:ilvl="0">
      <w:lvl w:ilvl="0">
        <w:start w:val="1"/>
        <w:numFmt w:val="upperLetter"/>
        <w:lvlText w:val="SECTION %1."/>
        <w:lvlJc w:val="left"/>
        <w:pPr>
          <w:tabs>
            <w:tab w:val="num" w:pos="2835"/>
          </w:tabs>
          <w:ind w:left="1729" w:hanging="1729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>
    <w:abstractNumId w:val="35"/>
  </w:num>
  <w:num w:numId="44">
    <w:abstractNumId w:val="41"/>
  </w:num>
  <w:num w:numId="45">
    <w:abstractNumId w:val="15"/>
  </w:num>
  <w:num w:numId="4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A4"/>
    <w:rsid w:val="000026C5"/>
    <w:rsid w:val="0000384C"/>
    <w:rsid w:val="00003D6F"/>
    <w:rsid w:val="00006426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33C7"/>
    <w:rsid w:val="000359F4"/>
    <w:rsid w:val="00044765"/>
    <w:rsid w:val="00050063"/>
    <w:rsid w:val="000522F0"/>
    <w:rsid w:val="00057DF5"/>
    <w:rsid w:val="00063EB5"/>
    <w:rsid w:val="000810C1"/>
    <w:rsid w:val="000814FF"/>
    <w:rsid w:val="00084B59"/>
    <w:rsid w:val="00087119"/>
    <w:rsid w:val="000A0DC9"/>
    <w:rsid w:val="000A35C3"/>
    <w:rsid w:val="000A4875"/>
    <w:rsid w:val="000A5885"/>
    <w:rsid w:val="000B6474"/>
    <w:rsid w:val="000B7DA5"/>
    <w:rsid w:val="000D6E99"/>
    <w:rsid w:val="000D7884"/>
    <w:rsid w:val="000D7EE9"/>
    <w:rsid w:val="000F034B"/>
    <w:rsid w:val="00110538"/>
    <w:rsid w:val="00112BD5"/>
    <w:rsid w:val="00116173"/>
    <w:rsid w:val="00162234"/>
    <w:rsid w:val="001660DA"/>
    <w:rsid w:val="001663D9"/>
    <w:rsid w:val="00171813"/>
    <w:rsid w:val="00172D82"/>
    <w:rsid w:val="0017623D"/>
    <w:rsid w:val="00180D81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6A43"/>
    <w:rsid w:val="001F6981"/>
    <w:rsid w:val="002035F7"/>
    <w:rsid w:val="00207CC8"/>
    <w:rsid w:val="00215AC7"/>
    <w:rsid w:val="00217217"/>
    <w:rsid w:val="00230562"/>
    <w:rsid w:val="00232015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56315"/>
    <w:rsid w:val="00277899"/>
    <w:rsid w:val="00285911"/>
    <w:rsid w:val="0029674D"/>
    <w:rsid w:val="00296DC5"/>
    <w:rsid w:val="002A0F33"/>
    <w:rsid w:val="002A44F4"/>
    <w:rsid w:val="002A5BC3"/>
    <w:rsid w:val="002B4300"/>
    <w:rsid w:val="002B50AD"/>
    <w:rsid w:val="002C39B0"/>
    <w:rsid w:val="002D2459"/>
    <w:rsid w:val="002D3696"/>
    <w:rsid w:val="002D49B8"/>
    <w:rsid w:val="002D4C81"/>
    <w:rsid w:val="002D6690"/>
    <w:rsid w:val="002E14BB"/>
    <w:rsid w:val="002E5A40"/>
    <w:rsid w:val="002E5DB5"/>
    <w:rsid w:val="002E6553"/>
    <w:rsid w:val="002F3F74"/>
    <w:rsid w:val="002F4151"/>
    <w:rsid w:val="003033AA"/>
    <w:rsid w:val="00303D6E"/>
    <w:rsid w:val="00305A97"/>
    <w:rsid w:val="00306F75"/>
    <w:rsid w:val="00315108"/>
    <w:rsid w:val="003250CD"/>
    <w:rsid w:val="00341C1C"/>
    <w:rsid w:val="0034270A"/>
    <w:rsid w:val="00344999"/>
    <w:rsid w:val="003457C2"/>
    <w:rsid w:val="0034581C"/>
    <w:rsid w:val="00350D03"/>
    <w:rsid w:val="00354BD9"/>
    <w:rsid w:val="00357A49"/>
    <w:rsid w:val="00362288"/>
    <w:rsid w:val="00367DCF"/>
    <w:rsid w:val="00371AAD"/>
    <w:rsid w:val="003762B2"/>
    <w:rsid w:val="00376831"/>
    <w:rsid w:val="00381555"/>
    <w:rsid w:val="003842BC"/>
    <w:rsid w:val="003905E0"/>
    <w:rsid w:val="00390A80"/>
    <w:rsid w:val="00394A4D"/>
    <w:rsid w:val="00395992"/>
    <w:rsid w:val="003B02ED"/>
    <w:rsid w:val="003C5387"/>
    <w:rsid w:val="003C74B1"/>
    <w:rsid w:val="003D37DD"/>
    <w:rsid w:val="003D78AB"/>
    <w:rsid w:val="003D7C4A"/>
    <w:rsid w:val="003E1832"/>
    <w:rsid w:val="003E1EF0"/>
    <w:rsid w:val="003E2308"/>
    <w:rsid w:val="003E4D37"/>
    <w:rsid w:val="003E6F11"/>
    <w:rsid w:val="003F2ECB"/>
    <w:rsid w:val="003F4502"/>
    <w:rsid w:val="003F672B"/>
    <w:rsid w:val="003F79A1"/>
    <w:rsid w:val="00407130"/>
    <w:rsid w:val="00414D3B"/>
    <w:rsid w:val="00420BCD"/>
    <w:rsid w:val="00420D7B"/>
    <w:rsid w:val="00430D01"/>
    <w:rsid w:val="00442DEF"/>
    <w:rsid w:val="004473A5"/>
    <w:rsid w:val="00452510"/>
    <w:rsid w:val="0045722A"/>
    <w:rsid w:val="00460A48"/>
    <w:rsid w:val="00460D2E"/>
    <w:rsid w:val="00465B23"/>
    <w:rsid w:val="004714F2"/>
    <w:rsid w:val="00472B8D"/>
    <w:rsid w:val="004733D4"/>
    <w:rsid w:val="00473FBE"/>
    <w:rsid w:val="00474F46"/>
    <w:rsid w:val="0047688F"/>
    <w:rsid w:val="004918C9"/>
    <w:rsid w:val="004A4010"/>
    <w:rsid w:val="004A4E0B"/>
    <w:rsid w:val="004B2474"/>
    <w:rsid w:val="004B75A2"/>
    <w:rsid w:val="004C32AF"/>
    <w:rsid w:val="004C3B1A"/>
    <w:rsid w:val="004C7F61"/>
    <w:rsid w:val="004D3B79"/>
    <w:rsid w:val="004F01F3"/>
    <w:rsid w:val="004F1FBA"/>
    <w:rsid w:val="004F2E51"/>
    <w:rsid w:val="00504EA6"/>
    <w:rsid w:val="005076F0"/>
    <w:rsid w:val="00523A5E"/>
    <w:rsid w:val="0053201C"/>
    <w:rsid w:val="005344A4"/>
    <w:rsid w:val="00544D39"/>
    <w:rsid w:val="00551567"/>
    <w:rsid w:val="005567EB"/>
    <w:rsid w:val="005572AE"/>
    <w:rsid w:val="00557864"/>
    <w:rsid w:val="005603AE"/>
    <w:rsid w:val="0056373F"/>
    <w:rsid w:val="00574567"/>
    <w:rsid w:val="005906EB"/>
    <w:rsid w:val="005A434A"/>
    <w:rsid w:val="005B089A"/>
    <w:rsid w:val="005B270D"/>
    <w:rsid w:val="005B5D81"/>
    <w:rsid w:val="005C0043"/>
    <w:rsid w:val="005D1CA5"/>
    <w:rsid w:val="005D3504"/>
    <w:rsid w:val="005D3DDB"/>
    <w:rsid w:val="005E39D8"/>
    <w:rsid w:val="005E3BAB"/>
    <w:rsid w:val="005E56D6"/>
    <w:rsid w:val="00617B6E"/>
    <w:rsid w:val="00630842"/>
    <w:rsid w:val="0063193F"/>
    <w:rsid w:val="00635A56"/>
    <w:rsid w:val="00644BB7"/>
    <w:rsid w:val="00645B2A"/>
    <w:rsid w:val="0064613C"/>
    <w:rsid w:val="00651118"/>
    <w:rsid w:val="00654716"/>
    <w:rsid w:val="006607BC"/>
    <w:rsid w:val="00665AA9"/>
    <w:rsid w:val="00673824"/>
    <w:rsid w:val="00674989"/>
    <w:rsid w:val="0068201F"/>
    <w:rsid w:val="006824D1"/>
    <w:rsid w:val="00692518"/>
    <w:rsid w:val="00695D96"/>
    <w:rsid w:val="006A2FAC"/>
    <w:rsid w:val="006B1CE7"/>
    <w:rsid w:val="006B37F3"/>
    <w:rsid w:val="006C572D"/>
    <w:rsid w:val="006D1E83"/>
    <w:rsid w:val="006D20D9"/>
    <w:rsid w:val="006D2F2C"/>
    <w:rsid w:val="006D53FE"/>
    <w:rsid w:val="006E3FE5"/>
    <w:rsid w:val="006E4258"/>
    <w:rsid w:val="006E4980"/>
    <w:rsid w:val="006E4BDF"/>
    <w:rsid w:val="006F1E95"/>
    <w:rsid w:val="006F3E5E"/>
    <w:rsid w:val="006F47AB"/>
    <w:rsid w:val="006F52DA"/>
    <w:rsid w:val="006F75D8"/>
    <w:rsid w:val="00703916"/>
    <w:rsid w:val="007216C7"/>
    <w:rsid w:val="00733861"/>
    <w:rsid w:val="007443DE"/>
    <w:rsid w:val="00744F34"/>
    <w:rsid w:val="007502EB"/>
    <w:rsid w:val="00750F10"/>
    <w:rsid w:val="007530C0"/>
    <w:rsid w:val="007556B8"/>
    <w:rsid w:val="0076407F"/>
    <w:rsid w:val="00765E86"/>
    <w:rsid w:val="0076604A"/>
    <w:rsid w:val="007779C9"/>
    <w:rsid w:val="00791122"/>
    <w:rsid w:val="00793CCD"/>
    <w:rsid w:val="00795912"/>
    <w:rsid w:val="007A43A9"/>
    <w:rsid w:val="007A6351"/>
    <w:rsid w:val="007B2737"/>
    <w:rsid w:val="007B281F"/>
    <w:rsid w:val="007D142E"/>
    <w:rsid w:val="007D2F0B"/>
    <w:rsid w:val="007E245A"/>
    <w:rsid w:val="007E4B7E"/>
    <w:rsid w:val="007E6E61"/>
    <w:rsid w:val="0080416D"/>
    <w:rsid w:val="00805821"/>
    <w:rsid w:val="00813BDC"/>
    <w:rsid w:val="00815F2E"/>
    <w:rsid w:val="00816579"/>
    <w:rsid w:val="008179CB"/>
    <w:rsid w:val="00841049"/>
    <w:rsid w:val="008447C8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A09BB"/>
    <w:rsid w:val="008A2069"/>
    <w:rsid w:val="008A21FD"/>
    <w:rsid w:val="008B0FFF"/>
    <w:rsid w:val="008B266D"/>
    <w:rsid w:val="008C7A19"/>
    <w:rsid w:val="008D3102"/>
    <w:rsid w:val="008D6DAE"/>
    <w:rsid w:val="008E1F4D"/>
    <w:rsid w:val="008E24AE"/>
    <w:rsid w:val="008F115B"/>
    <w:rsid w:val="008F3380"/>
    <w:rsid w:val="008F3BFC"/>
    <w:rsid w:val="00900920"/>
    <w:rsid w:val="00900D2B"/>
    <w:rsid w:val="00902FE5"/>
    <w:rsid w:val="00912AEB"/>
    <w:rsid w:val="0092116A"/>
    <w:rsid w:val="00924273"/>
    <w:rsid w:val="00926E1B"/>
    <w:rsid w:val="0093232F"/>
    <w:rsid w:val="009347B6"/>
    <w:rsid w:val="009450D7"/>
    <w:rsid w:val="00945374"/>
    <w:rsid w:val="00945F17"/>
    <w:rsid w:val="009474C7"/>
    <w:rsid w:val="00947B25"/>
    <w:rsid w:val="00956232"/>
    <w:rsid w:val="00956C00"/>
    <w:rsid w:val="0096101A"/>
    <w:rsid w:val="0096773B"/>
    <w:rsid w:val="00971778"/>
    <w:rsid w:val="009777A4"/>
    <w:rsid w:val="00980B70"/>
    <w:rsid w:val="00980D83"/>
    <w:rsid w:val="00982B72"/>
    <w:rsid w:val="009864AA"/>
    <w:rsid w:val="009900F2"/>
    <w:rsid w:val="00991401"/>
    <w:rsid w:val="0099229A"/>
    <w:rsid w:val="009A79DD"/>
    <w:rsid w:val="009B20DD"/>
    <w:rsid w:val="009B75F1"/>
    <w:rsid w:val="009B77FD"/>
    <w:rsid w:val="009C0570"/>
    <w:rsid w:val="009C150E"/>
    <w:rsid w:val="009C72AA"/>
    <w:rsid w:val="009D22A9"/>
    <w:rsid w:val="009F0A48"/>
    <w:rsid w:val="009F2BB0"/>
    <w:rsid w:val="009F6BF9"/>
    <w:rsid w:val="00A0155E"/>
    <w:rsid w:val="00A264AA"/>
    <w:rsid w:val="00A30A73"/>
    <w:rsid w:val="00A40EA3"/>
    <w:rsid w:val="00A43B8D"/>
    <w:rsid w:val="00A44419"/>
    <w:rsid w:val="00A5101E"/>
    <w:rsid w:val="00A56D5F"/>
    <w:rsid w:val="00A60CCC"/>
    <w:rsid w:val="00A6345E"/>
    <w:rsid w:val="00A73DCA"/>
    <w:rsid w:val="00A762C3"/>
    <w:rsid w:val="00A90FAC"/>
    <w:rsid w:val="00A96321"/>
    <w:rsid w:val="00AA381B"/>
    <w:rsid w:val="00AA48A0"/>
    <w:rsid w:val="00AA4B81"/>
    <w:rsid w:val="00AA5DF7"/>
    <w:rsid w:val="00AB1B8A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7798"/>
    <w:rsid w:val="00B14058"/>
    <w:rsid w:val="00B3080C"/>
    <w:rsid w:val="00B34990"/>
    <w:rsid w:val="00B35CC7"/>
    <w:rsid w:val="00B36696"/>
    <w:rsid w:val="00B446DF"/>
    <w:rsid w:val="00B463A5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A3DE6"/>
    <w:rsid w:val="00BA49E6"/>
    <w:rsid w:val="00BB1DCE"/>
    <w:rsid w:val="00BB518D"/>
    <w:rsid w:val="00BB782E"/>
    <w:rsid w:val="00BB7B7D"/>
    <w:rsid w:val="00BC0D41"/>
    <w:rsid w:val="00BC32E7"/>
    <w:rsid w:val="00BD17F6"/>
    <w:rsid w:val="00BD19CD"/>
    <w:rsid w:val="00BD25D0"/>
    <w:rsid w:val="00BD3B1F"/>
    <w:rsid w:val="00BE771C"/>
    <w:rsid w:val="00BF404C"/>
    <w:rsid w:val="00BF6C17"/>
    <w:rsid w:val="00C00245"/>
    <w:rsid w:val="00C064DB"/>
    <w:rsid w:val="00C07624"/>
    <w:rsid w:val="00C171B1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9C4"/>
    <w:rsid w:val="00C63D79"/>
    <w:rsid w:val="00C657D0"/>
    <w:rsid w:val="00C77216"/>
    <w:rsid w:val="00C8412C"/>
    <w:rsid w:val="00C92677"/>
    <w:rsid w:val="00C97873"/>
    <w:rsid w:val="00CA264D"/>
    <w:rsid w:val="00CC0F34"/>
    <w:rsid w:val="00CC7902"/>
    <w:rsid w:val="00CD1C93"/>
    <w:rsid w:val="00CD41BB"/>
    <w:rsid w:val="00CD604B"/>
    <w:rsid w:val="00CD6F2D"/>
    <w:rsid w:val="00CE2E4A"/>
    <w:rsid w:val="00CF0CFE"/>
    <w:rsid w:val="00CF1A06"/>
    <w:rsid w:val="00CF2594"/>
    <w:rsid w:val="00CF3112"/>
    <w:rsid w:val="00CF467C"/>
    <w:rsid w:val="00CF5514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5370E"/>
    <w:rsid w:val="00D53E6E"/>
    <w:rsid w:val="00D57184"/>
    <w:rsid w:val="00D61BA3"/>
    <w:rsid w:val="00D62519"/>
    <w:rsid w:val="00D6703C"/>
    <w:rsid w:val="00D72227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D1390"/>
    <w:rsid w:val="00DD5F2A"/>
    <w:rsid w:val="00DD76F7"/>
    <w:rsid w:val="00DE1179"/>
    <w:rsid w:val="00DE1A23"/>
    <w:rsid w:val="00E105D3"/>
    <w:rsid w:val="00E11165"/>
    <w:rsid w:val="00E14CCD"/>
    <w:rsid w:val="00E3712B"/>
    <w:rsid w:val="00E40011"/>
    <w:rsid w:val="00E466C8"/>
    <w:rsid w:val="00E47FE4"/>
    <w:rsid w:val="00E51EF3"/>
    <w:rsid w:val="00E540EB"/>
    <w:rsid w:val="00E67CAE"/>
    <w:rsid w:val="00E719E1"/>
    <w:rsid w:val="00E75006"/>
    <w:rsid w:val="00E754C9"/>
    <w:rsid w:val="00E84A40"/>
    <w:rsid w:val="00E86263"/>
    <w:rsid w:val="00EA3AB2"/>
    <w:rsid w:val="00EA3ADE"/>
    <w:rsid w:val="00EC15FF"/>
    <w:rsid w:val="00EC19F3"/>
    <w:rsid w:val="00EC1EFC"/>
    <w:rsid w:val="00EC5900"/>
    <w:rsid w:val="00ED67E7"/>
    <w:rsid w:val="00ED7B6B"/>
    <w:rsid w:val="00EF223D"/>
    <w:rsid w:val="00EF5292"/>
    <w:rsid w:val="00F00C93"/>
    <w:rsid w:val="00F34038"/>
    <w:rsid w:val="00F348EA"/>
    <w:rsid w:val="00F35E8F"/>
    <w:rsid w:val="00F42BD2"/>
    <w:rsid w:val="00F43583"/>
    <w:rsid w:val="00F476BB"/>
    <w:rsid w:val="00F5420F"/>
    <w:rsid w:val="00F5452B"/>
    <w:rsid w:val="00F65B41"/>
    <w:rsid w:val="00F65B67"/>
    <w:rsid w:val="00F70072"/>
    <w:rsid w:val="00F71EBA"/>
    <w:rsid w:val="00F74E31"/>
    <w:rsid w:val="00F822B4"/>
    <w:rsid w:val="00F82FB1"/>
    <w:rsid w:val="00F842B1"/>
    <w:rsid w:val="00F84BDE"/>
    <w:rsid w:val="00F87EBE"/>
    <w:rsid w:val="00F92931"/>
    <w:rsid w:val="00FA54F4"/>
    <w:rsid w:val="00FB5BFF"/>
    <w:rsid w:val="00FD2E95"/>
    <w:rsid w:val="00FD688C"/>
    <w:rsid w:val="00FE33E0"/>
    <w:rsid w:val="00FE34E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DD7F8"/>
  <w14:defaultImageDpi w14:val="32767"/>
  <w15:chartTrackingRefBased/>
  <w15:docId w15:val="{DE3BB5EC-94B4-B54A-8059-7885850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604A"/>
    <w:pPr>
      <w:keepNext/>
      <w:keepLines/>
      <w:spacing w:before="240" w:after="60" w:line="240" w:lineRule="auto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6604A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28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28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27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28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  <w:style w:type="paragraph" w:customStyle="1" w:styleId="SectionTitle">
    <w:name w:val="Section Title"/>
    <w:basedOn w:val="Normal"/>
    <w:next w:val="SectionList"/>
    <w:rsid w:val="004473A5"/>
    <w:pPr>
      <w:numPr>
        <w:numId w:val="31"/>
      </w:numPr>
      <w:spacing w:before="240" w:after="120"/>
      <w:contextualSpacing w:val="0"/>
    </w:pPr>
    <w:rPr>
      <w:rFonts w:asciiTheme="majorHAnsi" w:eastAsia="Times New Roman" w:hAnsiTheme="majorHAnsi" w:cs="Arial"/>
      <w:color w:val="auto"/>
      <w:sz w:val="28"/>
      <w:szCs w:val="22"/>
      <w:lang w:val="en-GB" w:eastAsia="en-GB"/>
      <w14:cntxtAlts w14:val="0"/>
    </w:rPr>
  </w:style>
  <w:style w:type="paragraph" w:customStyle="1" w:styleId="SectionList">
    <w:name w:val="Section List"/>
    <w:basedOn w:val="Normal"/>
    <w:next w:val="Default"/>
    <w:autoRedefine/>
    <w:rsid w:val="004473A5"/>
    <w:pPr>
      <w:numPr>
        <w:ilvl w:val="1"/>
        <w:numId w:val="31"/>
      </w:numPr>
      <w:spacing w:line="240" w:lineRule="auto"/>
      <w:contextualSpacing w:val="0"/>
    </w:pPr>
    <w:rPr>
      <w:rFonts w:asciiTheme="minorHAnsi" w:eastAsia="Times New Roman" w:hAnsiTheme="minorHAnsi" w:cs="Times New Roman"/>
      <w:b/>
      <w:color w:val="auto"/>
      <w:szCs w:val="22"/>
      <w:lang w:val="en-GB" w:eastAsia="en-GB"/>
      <w14:cntxtAlts w14:val="0"/>
    </w:rPr>
  </w:style>
  <w:style w:type="paragraph" w:customStyle="1" w:styleId="SectionList2nd">
    <w:name w:val="Section List 2nd"/>
    <w:basedOn w:val="Normal"/>
    <w:rsid w:val="004473A5"/>
    <w:pPr>
      <w:numPr>
        <w:ilvl w:val="2"/>
        <w:numId w:val="31"/>
      </w:numPr>
      <w:spacing w:line="240" w:lineRule="auto"/>
      <w:contextualSpacing w:val="0"/>
    </w:pPr>
    <w:rPr>
      <w:rFonts w:asciiTheme="minorHAnsi" w:eastAsia="Times New Roman" w:hAnsiTheme="minorHAnsi" w:cs="Times New Roman"/>
      <w:bCs/>
      <w:color w:val="auto"/>
      <w:szCs w:val="22"/>
      <w:lang w:val="en-GB" w:eastAsia="en-GB"/>
      <w14:cntxtAlts w14:val="0"/>
    </w:rPr>
  </w:style>
  <w:style w:type="paragraph" w:customStyle="1" w:styleId="AtxtHdgs">
    <w:name w:val="Atxt_Hdgs"/>
    <w:basedOn w:val="Normal"/>
    <w:rsid w:val="00816579"/>
    <w:pPr>
      <w:spacing w:after="0" w:line="240" w:lineRule="auto"/>
      <w:contextualSpacing w:val="0"/>
      <w:jc w:val="center"/>
    </w:pPr>
    <w:rPr>
      <w:rFonts w:ascii="Arial" w:eastAsia="Times New Roman" w:hAnsi="Arial" w:cs="Times New Roman"/>
      <w:color w:val="auto"/>
      <w:szCs w:val="20"/>
      <w:lang w:val="en-GB" w:eastAsia="de-DE"/>
      <w14:cntxtAlts w14:val="0"/>
    </w:rPr>
  </w:style>
  <w:style w:type="numbering" w:customStyle="1" w:styleId="SDMTableBoxParaList">
    <w:name w:val="SDMTable&amp;BoxParaList"/>
    <w:rsid w:val="00816579"/>
    <w:pPr>
      <w:numPr>
        <w:numId w:val="37"/>
      </w:numPr>
    </w:pPr>
  </w:style>
  <w:style w:type="numbering" w:customStyle="1" w:styleId="SDMTableBoxParaNumberedList">
    <w:name w:val="SDMTable&amp;BoxParaNumberedList"/>
    <w:rsid w:val="00816579"/>
    <w:pPr>
      <w:numPr>
        <w:numId w:val="39"/>
      </w:numPr>
    </w:pPr>
  </w:style>
  <w:style w:type="numbering" w:customStyle="1" w:styleId="SDMFootnoteList">
    <w:name w:val="SDMFootnoteList"/>
    <w:uiPriority w:val="99"/>
    <w:rsid w:val="00816579"/>
    <w:pPr>
      <w:numPr>
        <w:numId w:val="40"/>
      </w:numPr>
    </w:pPr>
  </w:style>
  <w:style w:type="paragraph" w:customStyle="1" w:styleId="RegSectionLevel1">
    <w:name w:val="RegSectionLevel1"/>
    <w:basedOn w:val="Normal"/>
    <w:rsid w:val="00816579"/>
    <w:pPr>
      <w:keepNext/>
      <w:numPr>
        <w:ilvl w:val="1"/>
        <w:numId w:val="44"/>
      </w:numPr>
      <w:spacing w:before="120" w:after="0" w:line="240" w:lineRule="auto"/>
      <w:contextualSpacing w:val="0"/>
      <w:jc w:val="both"/>
      <w:outlineLvl w:val="0"/>
    </w:pPr>
    <w:rPr>
      <w:rFonts w:ascii="Avenir Book" w:eastAsia="MS Mincho" w:hAnsi="Avenir Book" w:cs="Times New Roman"/>
      <w:b/>
      <w:color w:val="auto"/>
      <w:szCs w:val="20"/>
      <w:lang w:val="en-GB"/>
      <w14:cntxtAlts w14:val="0"/>
    </w:rPr>
  </w:style>
  <w:style w:type="numbering" w:customStyle="1" w:styleId="SDMPDDPoASectionList">
    <w:name w:val="SDMPDD&amp;PoASectionList"/>
    <w:uiPriority w:val="99"/>
    <w:rsid w:val="00816579"/>
    <w:pPr>
      <w:numPr>
        <w:numId w:val="41"/>
      </w:numPr>
    </w:pPr>
  </w:style>
  <w:style w:type="numbering" w:customStyle="1" w:styleId="SDMTableBoxFigureFootnoteFullPageList">
    <w:name w:val="SDMTableBoxFigureFootnoteFullPageList"/>
    <w:uiPriority w:val="99"/>
    <w:rsid w:val="00E51EF3"/>
    <w:pPr>
      <w:numPr>
        <w:numId w:val="45"/>
      </w:numPr>
    </w:pPr>
  </w:style>
  <w:style w:type="paragraph" w:styleId="Revision">
    <w:name w:val="Revision"/>
    <w:hidden/>
    <w:uiPriority w:val="99"/>
    <w:semiHidden/>
    <w:rsid w:val="0056373F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balgoals.goldstandard.org/standards/TGuide-PerfCert_V1.1-Monitoring-Report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standards/TGuide-PreReview_V1.1-Monitoring-Report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goals.goldstandard.org/standards/TGuide-PerfCert_V1.1-Monitoring-Report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oldstandard/Documents/GS4GG%20STANDARDS%20Website/Standards%20Templates/Word%20-%20GS4GG%20-%20TEMPLATES/TEMPLATE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750F6899D704E86ED59F92C8BD84A" ma:contentTypeVersion="9" ma:contentTypeDescription="Create a new document." ma:contentTypeScope="" ma:versionID="4b08852f38f9d61af653bede4b00e2bf">
  <xsd:schema xmlns:xsd="http://www.w3.org/2001/XMLSchema" xmlns:xs="http://www.w3.org/2001/XMLSchema" xmlns:p="http://schemas.microsoft.com/office/2006/metadata/properties" xmlns:ns2="40ff25b3-493e-4851-82b7-4e504def2eba" xmlns:ns3="f6af1aca-0353-497c-ad55-189cc252d094" targetNamespace="http://schemas.microsoft.com/office/2006/metadata/properties" ma:root="true" ma:fieldsID="8b6799b798efcce2c0f77415f89f005a" ns2:_="" ns3:_="">
    <xsd:import namespace="40ff25b3-493e-4851-82b7-4e504def2eba"/>
    <xsd:import namespace="f6af1aca-0353-497c-ad55-189cc252d0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aca-0353-497c-ad55-189cc252d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3DBE9-9C05-477A-BC53-B71834F66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CCFE82-D50D-42B2-9517-3169D79359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1B6220-DF22-4061-AEFD-798384F6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f6af1aca-0353-497c-ad55-189cc252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TEMPLATE-TEMPLATE.dotx</Template>
  <TotalTime>25</TotalTime>
  <Pages>9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Monitoring Report</vt:lpstr>
    </vt:vector>
  </TitlesOfParts>
  <Manager/>
  <Company/>
  <LinksUpToDate>false</LinksUpToDate>
  <CharactersWithSpaces>5936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Monitoring Report</dc:title>
  <dc:subject/>
  <dc:creator>Gold Standard</dc:creator>
  <cp:keywords/>
  <dc:description/>
  <cp:lastModifiedBy>Richard iliffe</cp:lastModifiedBy>
  <cp:revision>22</cp:revision>
  <cp:lastPrinted>2017-11-02T02:38:00Z</cp:lastPrinted>
  <dcterms:created xsi:type="dcterms:W3CDTF">2021-03-01T08:00:00Z</dcterms:created>
  <dcterms:modified xsi:type="dcterms:W3CDTF">2021-03-05T09:40:00Z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0x0101001E4750F6899D704E86ED59F92C8BD84A</vt:lpwstr>
  </property>
</Properties>
</file>